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891" w:rsidRDefault="007F6891" w:rsidP="00C564F2">
      <w:pPr>
        <w:pStyle w:val="a4"/>
        <w:jc w:val="center"/>
        <w:rPr>
          <w:rFonts w:ascii="Times New Roman" w:hAnsi="Times New Roman" w:cs="Times New Roman"/>
          <w:b/>
        </w:rPr>
      </w:pPr>
      <w:r>
        <w:rPr>
          <w:rFonts w:ascii="Times New Roman" w:hAnsi="Times New Roman" w:cs="Times New Roman"/>
          <w:b/>
        </w:rPr>
        <w:t>Показател</w:t>
      </w:r>
      <w:proofErr w:type="gramStart"/>
      <w:r>
        <w:rPr>
          <w:rFonts w:ascii="Times New Roman" w:hAnsi="Times New Roman" w:cs="Times New Roman"/>
          <w:b/>
        </w:rPr>
        <w:t>и ООО</w:t>
      </w:r>
      <w:proofErr w:type="gramEnd"/>
      <w:r>
        <w:rPr>
          <w:rFonts w:ascii="Times New Roman" w:hAnsi="Times New Roman" w:cs="Times New Roman"/>
          <w:b/>
        </w:rPr>
        <w:t xml:space="preserve"> «</w:t>
      </w:r>
      <w:proofErr w:type="spellStart"/>
      <w:r>
        <w:rPr>
          <w:rFonts w:ascii="Times New Roman" w:hAnsi="Times New Roman" w:cs="Times New Roman"/>
          <w:b/>
        </w:rPr>
        <w:t>Энерго</w:t>
      </w:r>
      <w:proofErr w:type="spellEnd"/>
      <w:r>
        <w:rPr>
          <w:rFonts w:ascii="Times New Roman" w:hAnsi="Times New Roman" w:cs="Times New Roman"/>
          <w:b/>
        </w:rPr>
        <w:t>-Сервис»,</w:t>
      </w:r>
    </w:p>
    <w:p w:rsidR="00C86490" w:rsidRDefault="00172FD0" w:rsidP="00C564F2">
      <w:pPr>
        <w:pStyle w:val="a4"/>
        <w:jc w:val="center"/>
        <w:rPr>
          <w:rFonts w:ascii="Times New Roman" w:hAnsi="Times New Roman" w:cs="Times New Roman"/>
          <w:b/>
        </w:rPr>
      </w:pPr>
      <w:r>
        <w:rPr>
          <w:rFonts w:ascii="Times New Roman" w:hAnsi="Times New Roman" w:cs="Times New Roman"/>
          <w:b/>
        </w:rPr>
        <w:t xml:space="preserve"> </w:t>
      </w:r>
      <w:r w:rsidR="00766575" w:rsidRPr="00336A35">
        <w:rPr>
          <w:rFonts w:ascii="Times New Roman" w:hAnsi="Times New Roman" w:cs="Times New Roman"/>
          <w:b/>
        </w:rPr>
        <w:t xml:space="preserve"> подлежащие раскрытию в </w:t>
      </w:r>
      <w:r>
        <w:rPr>
          <w:rFonts w:ascii="Times New Roman" w:hAnsi="Times New Roman" w:cs="Times New Roman"/>
          <w:b/>
        </w:rPr>
        <w:t xml:space="preserve">части корректировки </w:t>
      </w:r>
    </w:p>
    <w:p w:rsidR="00172FD0" w:rsidRDefault="00C86490" w:rsidP="00C564F2">
      <w:pPr>
        <w:pStyle w:val="a4"/>
        <w:jc w:val="center"/>
        <w:rPr>
          <w:rFonts w:ascii="Times New Roman" w:hAnsi="Times New Roman" w:cs="Times New Roman"/>
          <w:b/>
        </w:rPr>
      </w:pPr>
      <w:r>
        <w:rPr>
          <w:rFonts w:ascii="Times New Roman" w:hAnsi="Times New Roman" w:cs="Times New Roman"/>
          <w:b/>
        </w:rPr>
        <w:t xml:space="preserve">тарифов </w:t>
      </w:r>
      <w:r w:rsidR="00A870A6">
        <w:rPr>
          <w:rFonts w:ascii="Times New Roman" w:hAnsi="Times New Roman" w:cs="Times New Roman"/>
          <w:b/>
        </w:rPr>
        <w:t>на 2018</w:t>
      </w:r>
      <w:r w:rsidR="00172FD0">
        <w:rPr>
          <w:rFonts w:ascii="Times New Roman" w:hAnsi="Times New Roman" w:cs="Times New Roman"/>
          <w:b/>
        </w:rPr>
        <w:t xml:space="preserve"> год </w:t>
      </w:r>
      <w:r>
        <w:rPr>
          <w:rFonts w:ascii="Times New Roman" w:hAnsi="Times New Roman" w:cs="Times New Roman"/>
          <w:b/>
        </w:rPr>
        <w:t xml:space="preserve">в </w:t>
      </w:r>
      <w:r w:rsidR="00766575" w:rsidRPr="00336A35">
        <w:rPr>
          <w:rFonts w:ascii="Times New Roman" w:hAnsi="Times New Roman" w:cs="Times New Roman"/>
          <w:b/>
        </w:rPr>
        <w:t>сфере теплоснабжения</w:t>
      </w:r>
    </w:p>
    <w:p w:rsidR="007F6891" w:rsidRDefault="007F6891" w:rsidP="00C564F2">
      <w:pPr>
        <w:pStyle w:val="a4"/>
        <w:jc w:val="center"/>
        <w:rPr>
          <w:rFonts w:ascii="Times New Roman" w:hAnsi="Times New Roman" w:cs="Times New Roman"/>
          <w:b/>
        </w:rPr>
      </w:pPr>
    </w:p>
    <w:p w:rsidR="00E628DF" w:rsidRDefault="00E628DF" w:rsidP="00C564F2">
      <w:pPr>
        <w:pStyle w:val="a4"/>
        <w:jc w:val="center"/>
        <w:rPr>
          <w:rFonts w:ascii="Times New Roman" w:hAnsi="Times New Roman" w:cs="Times New Roman"/>
          <w:b/>
        </w:rPr>
      </w:pPr>
      <w:r w:rsidRPr="00336A35">
        <w:rPr>
          <w:rFonts w:ascii="Times New Roman" w:hAnsi="Times New Roman" w:cs="Times New Roman"/>
          <w:b/>
        </w:rPr>
        <w:t>Форма</w:t>
      </w:r>
      <w:r w:rsidR="00A870A6">
        <w:rPr>
          <w:rFonts w:ascii="Times New Roman" w:hAnsi="Times New Roman" w:cs="Times New Roman"/>
          <w:b/>
        </w:rPr>
        <w:t xml:space="preserve"> 2. Информация о тарифах</w:t>
      </w:r>
      <w:r w:rsidRPr="00336A35">
        <w:rPr>
          <w:rFonts w:ascii="Times New Roman" w:hAnsi="Times New Roman" w:cs="Times New Roman"/>
          <w:b/>
        </w:rPr>
        <w:t xml:space="preserve"> </w:t>
      </w:r>
      <w:r w:rsidR="00A870A6">
        <w:rPr>
          <w:rFonts w:ascii="Times New Roman" w:hAnsi="Times New Roman" w:cs="Times New Roman"/>
          <w:b/>
        </w:rPr>
        <w:t xml:space="preserve">на тепловую энергию (мощность) </w:t>
      </w:r>
      <w:r w:rsidR="00A804A2">
        <w:rPr>
          <w:rFonts w:ascii="Times New Roman" w:hAnsi="Times New Roman" w:cs="Times New Roman"/>
          <w:b/>
        </w:rPr>
        <w:t>˂2˃</w:t>
      </w:r>
    </w:p>
    <w:p w:rsidR="007F6891" w:rsidRPr="00336A35" w:rsidRDefault="007F6891" w:rsidP="00C564F2">
      <w:pPr>
        <w:pStyle w:val="a4"/>
        <w:jc w:val="center"/>
        <w:rPr>
          <w:rFonts w:ascii="Times New Roman" w:hAnsi="Times New Roman" w:cs="Times New Roman"/>
          <w:b/>
        </w:rPr>
      </w:pPr>
    </w:p>
    <w:tbl>
      <w:tblPr>
        <w:tblStyle w:val="a3"/>
        <w:tblW w:w="9442" w:type="dxa"/>
        <w:tblLook w:val="04A0" w:firstRow="1" w:lastRow="0" w:firstColumn="1" w:lastColumn="0" w:noHBand="0" w:noVBand="1"/>
      </w:tblPr>
      <w:tblGrid>
        <w:gridCol w:w="4906"/>
        <w:gridCol w:w="142"/>
        <w:gridCol w:w="4394"/>
      </w:tblGrid>
      <w:tr w:rsidR="00A804A2" w:rsidRPr="00336A35" w:rsidTr="00A804A2">
        <w:trPr>
          <w:trHeight w:val="545"/>
        </w:trPr>
        <w:tc>
          <w:tcPr>
            <w:tcW w:w="4906" w:type="dxa"/>
            <w:vAlign w:val="center"/>
            <w:hideMark/>
          </w:tcPr>
          <w:p w:rsidR="00A804A2" w:rsidRPr="00336A35" w:rsidRDefault="00A804A2" w:rsidP="0050361F">
            <w:pPr>
              <w:jc w:val="both"/>
              <w:rPr>
                <w:rFonts w:ascii="Times New Roman" w:hAnsi="Times New Roman" w:cs="Times New Roman"/>
              </w:rPr>
            </w:pPr>
            <w:r w:rsidRPr="00336A35">
              <w:rPr>
                <w:rFonts w:ascii="Times New Roman" w:hAnsi="Times New Roman" w:cs="Times New Roman"/>
              </w:rPr>
              <w:t>Н</w:t>
            </w:r>
            <w:r>
              <w:rPr>
                <w:rFonts w:ascii="Times New Roman" w:hAnsi="Times New Roman" w:cs="Times New Roman"/>
              </w:rPr>
              <w:t>аименование органа исполнительной власти субъекта  Российской Федерации в области государственного регулирования цен (тарифов) (далее орган регулирования)</w:t>
            </w:r>
            <w:r w:rsidRPr="00336A35">
              <w:rPr>
                <w:rFonts w:ascii="Times New Roman" w:hAnsi="Times New Roman" w:cs="Times New Roman"/>
              </w:rPr>
              <w:t>, принявшего</w:t>
            </w:r>
            <w:r>
              <w:rPr>
                <w:rFonts w:ascii="Times New Roman" w:hAnsi="Times New Roman" w:cs="Times New Roman"/>
              </w:rPr>
              <w:t xml:space="preserve"> решение об установлении тарифа на тепловую энергию (мощность)</w:t>
            </w:r>
          </w:p>
        </w:tc>
        <w:tc>
          <w:tcPr>
            <w:tcW w:w="4536" w:type="dxa"/>
            <w:gridSpan w:val="2"/>
          </w:tcPr>
          <w:p w:rsidR="00A804A2" w:rsidRPr="00336A35" w:rsidRDefault="00A804A2" w:rsidP="0050361F">
            <w:pPr>
              <w:jc w:val="both"/>
              <w:rPr>
                <w:rFonts w:ascii="Times New Roman" w:hAnsi="Times New Roman" w:cs="Times New Roman"/>
              </w:rPr>
            </w:pPr>
            <w:r w:rsidRPr="00336A35">
              <w:rPr>
                <w:rFonts w:ascii="Times New Roman" w:hAnsi="Times New Roman" w:cs="Times New Roman"/>
              </w:rPr>
              <w:t xml:space="preserve"> Комитет по тарифам и ценам Курской области</w:t>
            </w:r>
          </w:p>
        </w:tc>
      </w:tr>
      <w:tr w:rsidR="00A804A2" w:rsidRPr="00336A35" w:rsidTr="00A804A2">
        <w:trPr>
          <w:trHeight w:val="429"/>
        </w:trPr>
        <w:tc>
          <w:tcPr>
            <w:tcW w:w="4906" w:type="dxa"/>
            <w:vAlign w:val="center"/>
            <w:hideMark/>
          </w:tcPr>
          <w:p w:rsidR="00A804A2" w:rsidRPr="00336A35" w:rsidRDefault="00A804A2" w:rsidP="0050361F">
            <w:pPr>
              <w:jc w:val="both"/>
              <w:rPr>
                <w:rFonts w:ascii="Times New Roman" w:hAnsi="Times New Roman" w:cs="Times New Roman"/>
              </w:rPr>
            </w:pPr>
            <w:r>
              <w:rPr>
                <w:rFonts w:ascii="Times New Roman" w:hAnsi="Times New Roman" w:cs="Times New Roman"/>
              </w:rPr>
              <w:t>Реквизиты (дата, номер) решения об утверждении  тарифа на тепловую энергию (мощность)</w:t>
            </w:r>
          </w:p>
        </w:tc>
        <w:tc>
          <w:tcPr>
            <w:tcW w:w="4536" w:type="dxa"/>
            <w:gridSpan w:val="2"/>
          </w:tcPr>
          <w:p w:rsidR="00A804A2" w:rsidRPr="00336A35" w:rsidRDefault="0035425E" w:rsidP="0050361F">
            <w:pPr>
              <w:jc w:val="both"/>
              <w:rPr>
                <w:rFonts w:ascii="Times New Roman" w:hAnsi="Times New Roman" w:cs="Times New Roman"/>
              </w:rPr>
            </w:pPr>
            <w:r>
              <w:rPr>
                <w:rFonts w:ascii="Times New Roman" w:hAnsi="Times New Roman" w:cs="Times New Roman"/>
              </w:rPr>
              <w:t xml:space="preserve"> Постановление №72 от 06.12.2017</w:t>
            </w:r>
            <w:r w:rsidR="00A804A2">
              <w:rPr>
                <w:rFonts w:ascii="Times New Roman" w:hAnsi="Times New Roman" w:cs="Times New Roman"/>
              </w:rPr>
              <w:t xml:space="preserve"> г</w:t>
            </w:r>
            <w:r w:rsidR="00C01DE3">
              <w:rPr>
                <w:rFonts w:ascii="Times New Roman" w:hAnsi="Times New Roman" w:cs="Times New Roman"/>
              </w:rPr>
              <w:t xml:space="preserve">. </w:t>
            </w:r>
            <w:r>
              <w:rPr>
                <w:rFonts w:ascii="Times New Roman" w:hAnsi="Times New Roman" w:cs="Times New Roman"/>
              </w:rPr>
              <w:t>О внесении изменений в постановление комитета по тарифам и ценам Курск</w:t>
            </w:r>
            <w:r w:rsidR="00C01DE3">
              <w:rPr>
                <w:rFonts w:ascii="Times New Roman" w:hAnsi="Times New Roman" w:cs="Times New Roman"/>
              </w:rPr>
              <w:t>ой области от 09.10.2015 г. №69</w:t>
            </w:r>
            <w:r>
              <w:rPr>
                <w:rFonts w:ascii="Times New Roman" w:hAnsi="Times New Roman" w:cs="Times New Roman"/>
              </w:rPr>
              <w:t xml:space="preserve"> </w:t>
            </w:r>
            <w:r w:rsidR="00C01DE3">
              <w:rPr>
                <w:rFonts w:ascii="Times New Roman" w:hAnsi="Times New Roman" w:cs="Times New Roman"/>
              </w:rPr>
              <w:t>«О тарифах на тепловую энергию, поставляемую ООО «</w:t>
            </w:r>
            <w:proofErr w:type="spellStart"/>
            <w:r w:rsidR="00C01DE3">
              <w:rPr>
                <w:rFonts w:ascii="Times New Roman" w:hAnsi="Times New Roman" w:cs="Times New Roman"/>
              </w:rPr>
              <w:t>Энерго</w:t>
            </w:r>
            <w:proofErr w:type="spellEnd"/>
            <w:r w:rsidR="00C01DE3">
              <w:rPr>
                <w:rFonts w:ascii="Times New Roman" w:hAnsi="Times New Roman" w:cs="Times New Roman"/>
              </w:rPr>
              <w:t xml:space="preserve">-Сервис» потребителям на 2016-2018 </w:t>
            </w:r>
            <w:proofErr w:type="spellStart"/>
            <w:r w:rsidR="00C01DE3">
              <w:rPr>
                <w:rFonts w:ascii="Times New Roman" w:hAnsi="Times New Roman" w:cs="Times New Roman"/>
              </w:rPr>
              <w:t>г.</w:t>
            </w:r>
            <w:proofErr w:type="gramStart"/>
            <w:r w:rsidR="00C01DE3">
              <w:rPr>
                <w:rFonts w:ascii="Times New Roman" w:hAnsi="Times New Roman" w:cs="Times New Roman"/>
              </w:rPr>
              <w:t>г</w:t>
            </w:r>
            <w:proofErr w:type="spellEnd"/>
            <w:proofErr w:type="gramEnd"/>
            <w:r w:rsidR="00C01DE3">
              <w:rPr>
                <w:rFonts w:ascii="Times New Roman" w:hAnsi="Times New Roman" w:cs="Times New Roman"/>
              </w:rPr>
              <w:t>.</w:t>
            </w:r>
          </w:p>
        </w:tc>
      </w:tr>
      <w:tr w:rsidR="00A804A2" w:rsidRPr="00336A35" w:rsidTr="00A804A2">
        <w:trPr>
          <w:trHeight w:val="450"/>
        </w:trPr>
        <w:tc>
          <w:tcPr>
            <w:tcW w:w="4906" w:type="dxa"/>
            <w:vAlign w:val="center"/>
            <w:hideMark/>
          </w:tcPr>
          <w:p w:rsidR="00A804A2" w:rsidRPr="00336A35" w:rsidRDefault="008614D0" w:rsidP="0050361F">
            <w:pPr>
              <w:jc w:val="both"/>
              <w:rPr>
                <w:rFonts w:ascii="Times New Roman" w:hAnsi="Times New Roman" w:cs="Times New Roman"/>
              </w:rPr>
            </w:pPr>
            <w:r>
              <w:rPr>
                <w:rFonts w:ascii="Times New Roman" w:hAnsi="Times New Roman" w:cs="Times New Roman"/>
              </w:rPr>
              <w:t>Величина установленного тарифа на тепловую энергию (мощность)</w:t>
            </w:r>
          </w:p>
        </w:tc>
        <w:tc>
          <w:tcPr>
            <w:tcW w:w="4536" w:type="dxa"/>
            <w:gridSpan w:val="2"/>
          </w:tcPr>
          <w:p w:rsidR="00A804A2" w:rsidRPr="00336A35" w:rsidRDefault="008614D0" w:rsidP="0050361F">
            <w:pPr>
              <w:jc w:val="both"/>
              <w:rPr>
                <w:rFonts w:ascii="Times New Roman" w:hAnsi="Times New Roman" w:cs="Times New Roman"/>
              </w:rPr>
            </w:pPr>
            <w:r>
              <w:rPr>
                <w:rFonts w:ascii="Times New Roman" w:hAnsi="Times New Roman" w:cs="Times New Roman"/>
              </w:rPr>
              <w:t>01.01.2018</w:t>
            </w:r>
            <w:r w:rsidR="00A804A2" w:rsidRPr="00336A35">
              <w:rPr>
                <w:rFonts w:ascii="Times New Roman" w:hAnsi="Times New Roman" w:cs="Times New Roman"/>
              </w:rPr>
              <w:t>-30.06</w:t>
            </w:r>
            <w:r>
              <w:rPr>
                <w:rFonts w:ascii="Times New Roman" w:hAnsi="Times New Roman" w:cs="Times New Roman"/>
              </w:rPr>
              <w:t>.2018 –1512,96</w:t>
            </w:r>
            <w:r w:rsidR="00A804A2" w:rsidRPr="00336A35">
              <w:rPr>
                <w:rFonts w:ascii="Times New Roman" w:hAnsi="Times New Roman" w:cs="Times New Roman"/>
              </w:rPr>
              <w:t xml:space="preserve"> руб./Гкал;</w:t>
            </w:r>
          </w:p>
          <w:p w:rsidR="00A804A2" w:rsidRPr="00336A35" w:rsidRDefault="008614D0" w:rsidP="00653C1C">
            <w:pPr>
              <w:jc w:val="both"/>
              <w:rPr>
                <w:rFonts w:ascii="Times New Roman" w:hAnsi="Times New Roman" w:cs="Times New Roman"/>
              </w:rPr>
            </w:pPr>
            <w:r>
              <w:rPr>
                <w:rFonts w:ascii="Times New Roman" w:hAnsi="Times New Roman" w:cs="Times New Roman"/>
              </w:rPr>
              <w:t>01.07.2018-31.12.2018- 1619,95</w:t>
            </w:r>
            <w:r w:rsidR="00B15F7B">
              <w:rPr>
                <w:rFonts w:ascii="Times New Roman" w:hAnsi="Times New Roman" w:cs="Times New Roman"/>
              </w:rPr>
              <w:t xml:space="preserve"> руб./Гкал.</w:t>
            </w:r>
          </w:p>
          <w:p w:rsidR="00A804A2" w:rsidRPr="00336A35" w:rsidRDefault="00A804A2" w:rsidP="0050361F">
            <w:pPr>
              <w:jc w:val="both"/>
              <w:rPr>
                <w:rFonts w:ascii="Times New Roman" w:hAnsi="Times New Roman" w:cs="Times New Roman"/>
              </w:rPr>
            </w:pPr>
          </w:p>
        </w:tc>
      </w:tr>
      <w:tr w:rsidR="00A804A2" w:rsidRPr="00336A35" w:rsidTr="00A804A2">
        <w:trPr>
          <w:trHeight w:val="540"/>
        </w:trPr>
        <w:tc>
          <w:tcPr>
            <w:tcW w:w="4906" w:type="dxa"/>
            <w:vAlign w:val="center"/>
            <w:hideMark/>
          </w:tcPr>
          <w:p w:rsidR="00A804A2" w:rsidRPr="00336A35" w:rsidRDefault="00A804A2" w:rsidP="0050361F">
            <w:pPr>
              <w:jc w:val="both"/>
              <w:rPr>
                <w:rFonts w:ascii="Times New Roman" w:hAnsi="Times New Roman" w:cs="Times New Roman"/>
              </w:rPr>
            </w:pPr>
            <w:r w:rsidRPr="00336A35">
              <w:rPr>
                <w:rFonts w:ascii="Times New Roman" w:hAnsi="Times New Roman" w:cs="Times New Roman"/>
              </w:rPr>
              <w:t xml:space="preserve">Срок действия </w:t>
            </w:r>
            <w:r w:rsidR="008614D0">
              <w:rPr>
                <w:rFonts w:ascii="Times New Roman" w:hAnsi="Times New Roman" w:cs="Times New Roman"/>
              </w:rPr>
              <w:t>установленного тарифа на тепловую энергию (мощность)</w:t>
            </w:r>
          </w:p>
        </w:tc>
        <w:tc>
          <w:tcPr>
            <w:tcW w:w="4536" w:type="dxa"/>
            <w:gridSpan w:val="2"/>
          </w:tcPr>
          <w:p w:rsidR="00A804A2" w:rsidRPr="00336A35" w:rsidRDefault="00FD4EB1" w:rsidP="0050361F">
            <w:pPr>
              <w:jc w:val="both"/>
              <w:rPr>
                <w:rFonts w:ascii="Times New Roman" w:hAnsi="Times New Roman" w:cs="Times New Roman"/>
              </w:rPr>
            </w:pPr>
            <w:r>
              <w:rPr>
                <w:rFonts w:ascii="Times New Roman" w:hAnsi="Times New Roman" w:cs="Times New Roman"/>
              </w:rPr>
              <w:t>С 01.01.2018 г. по 31.12.2018 г.</w:t>
            </w:r>
          </w:p>
        </w:tc>
      </w:tr>
      <w:tr w:rsidR="00A804A2" w:rsidRPr="00336A35" w:rsidTr="00A804A2">
        <w:trPr>
          <w:trHeight w:val="445"/>
        </w:trPr>
        <w:tc>
          <w:tcPr>
            <w:tcW w:w="4906" w:type="dxa"/>
            <w:vAlign w:val="center"/>
            <w:hideMark/>
          </w:tcPr>
          <w:p w:rsidR="00A804A2" w:rsidRPr="00336A35" w:rsidRDefault="00A804A2" w:rsidP="0050361F">
            <w:pPr>
              <w:jc w:val="both"/>
              <w:rPr>
                <w:rFonts w:ascii="Times New Roman" w:hAnsi="Times New Roman" w:cs="Times New Roman"/>
              </w:rPr>
            </w:pPr>
            <w:r w:rsidRPr="00336A35">
              <w:rPr>
                <w:rFonts w:ascii="Times New Roman" w:hAnsi="Times New Roman" w:cs="Times New Roman"/>
              </w:rPr>
              <w:t>Источник официального опубликования решения</w:t>
            </w:r>
            <w:r w:rsidR="00080253">
              <w:rPr>
                <w:rFonts w:ascii="Times New Roman" w:hAnsi="Times New Roman" w:cs="Times New Roman"/>
              </w:rPr>
              <w:t xml:space="preserve"> об установлении тарифа на тепловую энергию (мощность)</w:t>
            </w:r>
          </w:p>
        </w:tc>
        <w:tc>
          <w:tcPr>
            <w:tcW w:w="4536" w:type="dxa"/>
            <w:gridSpan w:val="2"/>
          </w:tcPr>
          <w:p w:rsidR="00A804A2" w:rsidRPr="00336A35" w:rsidRDefault="008614D0" w:rsidP="0050361F">
            <w:pPr>
              <w:jc w:val="both"/>
              <w:rPr>
                <w:rFonts w:ascii="Times New Roman" w:hAnsi="Times New Roman" w:cs="Times New Roman"/>
              </w:rPr>
            </w:pPr>
            <w:r>
              <w:rPr>
                <w:rFonts w:ascii="Times New Roman" w:hAnsi="Times New Roman" w:cs="Times New Roman"/>
              </w:rPr>
              <w:t>Газета «Курск» №50 от 13.12.2017</w:t>
            </w:r>
            <w:r w:rsidR="00A804A2">
              <w:rPr>
                <w:rFonts w:ascii="Times New Roman" w:hAnsi="Times New Roman" w:cs="Times New Roman"/>
              </w:rPr>
              <w:t xml:space="preserve"> г.</w:t>
            </w:r>
          </w:p>
        </w:tc>
      </w:tr>
      <w:tr w:rsidR="0073124D" w:rsidRPr="00336A35" w:rsidTr="0073124D">
        <w:trPr>
          <w:trHeight w:val="627"/>
        </w:trPr>
        <w:tc>
          <w:tcPr>
            <w:tcW w:w="9442" w:type="dxa"/>
            <w:gridSpan w:val="3"/>
            <w:tcBorders>
              <w:top w:val="single" w:sz="4" w:space="0" w:color="auto"/>
              <w:left w:val="nil"/>
              <w:bottom w:val="nil"/>
              <w:right w:val="nil"/>
            </w:tcBorders>
            <w:vAlign w:val="center"/>
          </w:tcPr>
          <w:p w:rsidR="00565457" w:rsidRDefault="00565457" w:rsidP="0073124D">
            <w:pPr>
              <w:pStyle w:val="a4"/>
              <w:rPr>
                <w:rFonts w:ascii="Times New Roman" w:hAnsi="Times New Roman" w:cs="Times New Roman"/>
              </w:rPr>
            </w:pPr>
          </w:p>
          <w:p w:rsidR="0073124D" w:rsidRDefault="0073124D" w:rsidP="00123077">
            <w:pPr>
              <w:pStyle w:val="a4"/>
              <w:jc w:val="both"/>
              <w:rPr>
                <w:rFonts w:ascii="Times New Roman" w:hAnsi="Times New Roman" w:cs="Times New Roman"/>
              </w:rPr>
            </w:pPr>
            <w:r w:rsidRPr="0073124D">
              <w:rPr>
                <w:rFonts w:ascii="Times New Roman" w:hAnsi="Times New Roman" w:cs="Times New Roman"/>
              </w:rPr>
              <w:t>˂2</w:t>
            </w:r>
            <w:proofErr w:type="gramStart"/>
            <w:r w:rsidRPr="0073124D">
              <w:rPr>
                <w:rFonts w:ascii="Times New Roman" w:hAnsi="Times New Roman" w:cs="Times New Roman"/>
              </w:rPr>
              <w:t xml:space="preserve">˃ </w:t>
            </w:r>
            <w:r>
              <w:rPr>
                <w:rFonts w:ascii="Times New Roman" w:hAnsi="Times New Roman" w:cs="Times New Roman"/>
              </w:rPr>
              <w:t xml:space="preserve"> </w:t>
            </w:r>
            <w:r w:rsidRPr="0073124D">
              <w:rPr>
                <w:rFonts w:ascii="Times New Roman" w:hAnsi="Times New Roman" w:cs="Times New Roman"/>
              </w:rPr>
              <w:t>З</w:t>
            </w:r>
            <w:proofErr w:type="gramEnd"/>
            <w:r w:rsidRPr="0073124D">
              <w:rPr>
                <w:rFonts w:ascii="Times New Roman" w:hAnsi="Times New Roman" w:cs="Times New Roman"/>
              </w:rPr>
              <w:t xml:space="preserve">аполняется </w:t>
            </w:r>
            <w:r>
              <w:rPr>
                <w:rFonts w:ascii="Times New Roman" w:hAnsi="Times New Roman" w:cs="Times New Roman"/>
              </w:rPr>
              <w:t xml:space="preserve"> на основании решения органа регулирования об установлении тарифов по </w:t>
            </w:r>
            <w:r w:rsidR="00123077">
              <w:rPr>
                <w:rFonts w:ascii="Times New Roman" w:hAnsi="Times New Roman" w:cs="Times New Roman"/>
              </w:rPr>
              <w:t>регулируемому виду деятельности</w:t>
            </w:r>
          </w:p>
          <w:p w:rsidR="00123077" w:rsidRDefault="00123077" w:rsidP="00123077">
            <w:pPr>
              <w:pStyle w:val="a4"/>
              <w:jc w:val="both"/>
              <w:rPr>
                <w:rFonts w:ascii="Times New Roman" w:hAnsi="Times New Roman" w:cs="Times New Roman"/>
              </w:rPr>
            </w:pPr>
          </w:p>
          <w:p w:rsidR="00123077" w:rsidRPr="00123077" w:rsidRDefault="00123077" w:rsidP="00123077">
            <w:pPr>
              <w:pStyle w:val="a4"/>
              <w:jc w:val="both"/>
              <w:rPr>
                <w:rFonts w:ascii="Times New Roman" w:hAnsi="Times New Roman" w:cs="Times New Roman"/>
              </w:rPr>
            </w:pPr>
          </w:p>
        </w:tc>
      </w:tr>
      <w:tr w:rsidR="0073124D" w:rsidRPr="00336A35" w:rsidTr="0073124D">
        <w:trPr>
          <w:trHeight w:val="627"/>
        </w:trPr>
        <w:tc>
          <w:tcPr>
            <w:tcW w:w="9442" w:type="dxa"/>
            <w:gridSpan w:val="3"/>
            <w:tcBorders>
              <w:top w:val="nil"/>
              <w:left w:val="nil"/>
              <w:bottom w:val="single" w:sz="4" w:space="0" w:color="auto"/>
              <w:right w:val="nil"/>
            </w:tcBorders>
            <w:vAlign w:val="center"/>
          </w:tcPr>
          <w:p w:rsidR="007C426D" w:rsidRDefault="007C426D" w:rsidP="007C426D">
            <w:pPr>
              <w:pStyle w:val="a4"/>
              <w:jc w:val="center"/>
              <w:rPr>
                <w:rFonts w:ascii="Times New Roman" w:hAnsi="Times New Roman" w:cs="Times New Roman"/>
                <w:b/>
              </w:rPr>
            </w:pPr>
            <w:r w:rsidRPr="00336A35">
              <w:rPr>
                <w:rFonts w:ascii="Times New Roman" w:hAnsi="Times New Roman" w:cs="Times New Roman"/>
                <w:b/>
              </w:rPr>
              <w:t>Форма</w:t>
            </w:r>
            <w:r>
              <w:rPr>
                <w:rFonts w:ascii="Times New Roman" w:hAnsi="Times New Roman" w:cs="Times New Roman"/>
                <w:b/>
              </w:rPr>
              <w:t xml:space="preserve"> 3. Информация о тарифах</w:t>
            </w:r>
            <w:r w:rsidRPr="00336A35">
              <w:rPr>
                <w:rFonts w:ascii="Times New Roman" w:hAnsi="Times New Roman" w:cs="Times New Roman"/>
                <w:b/>
              </w:rPr>
              <w:t xml:space="preserve"> </w:t>
            </w:r>
            <w:r>
              <w:rPr>
                <w:rFonts w:ascii="Times New Roman" w:hAnsi="Times New Roman" w:cs="Times New Roman"/>
                <w:b/>
              </w:rPr>
              <w:t xml:space="preserve">на теплоноситель, поставляемый теплоснабжающими организациями потребителям, другим </w:t>
            </w:r>
            <w:r w:rsidR="00E75D54">
              <w:rPr>
                <w:rFonts w:ascii="Times New Roman" w:hAnsi="Times New Roman" w:cs="Times New Roman"/>
                <w:b/>
              </w:rPr>
              <w:t>теплоснабжающим организациям</w:t>
            </w:r>
            <w:r>
              <w:rPr>
                <w:rFonts w:ascii="Times New Roman" w:hAnsi="Times New Roman" w:cs="Times New Roman"/>
                <w:b/>
              </w:rPr>
              <w:t xml:space="preserve"> ˂3˃</w:t>
            </w:r>
          </w:p>
          <w:p w:rsidR="0073124D" w:rsidRPr="00336A35" w:rsidRDefault="0073124D" w:rsidP="0050361F">
            <w:pPr>
              <w:jc w:val="both"/>
              <w:rPr>
                <w:rFonts w:ascii="Times New Roman" w:hAnsi="Times New Roman" w:cs="Times New Roman"/>
                <w:bCs/>
              </w:rPr>
            </w:pPr>
          </w:p>
        </w:tc>
      </w:tr>
      <w:tr w:rsidR="00A804A2" w:rsidRPr="00336A35" w:rsidTr="00A804A2">
        <w:trPr>
          <w:trHeight w:val="686"/>
        </w:trPr>
        <w:tc>
          <w:tcPr>
            <w:tcW w:w="5048" w:type="dxa"/>
            <w:gridSpan w:val="2"/>
            <w:vAlign w:val="center"/>
            <w:hideMark/>
          </w:tcPr>
          <w:p w:rsidR="00A804A2" w:rsidRPr="00336A35" w:rsidRDefault="00A804A2" w:rsidP="0050361F">
            <w:pPr>
              <w:jc w:val="both"/>
              <w:rPr>
                <w:rFonts w:ascii="Times New Roman" w:hAnsi="Times New Roman" w:cs="Times New Roman"/>
              </w:rPr>
            </w:pPr>
            <w:r w:rsidRPr="00336A35">
              <w:rPr>
                <w:rFonts w:ascii="Times New Roman" w:hAnsi="Times New Roman" w:cs="Times New Roman"/>
              </w:rPr>
              <w:t>Наименование органа регулирования, пр</w:t>
            </w:r>
            <w:r w:rsidR="00F73DA4">
              <w:rPr>
                <w:rFonts w:ascii="Times New Roman" w:hAnsi="Times New Roman" w:cs="Times New Roman"/>
              </w:rPr>
              <w:t>инявшего решение об утверждении тарифа на теплоноситель, поставляемый теплоснабжающими организациями потребителям, другим теплоснабжающим организациям</w:t>
            </w:r>
          </w:p>
        </w:tc>
        <w:tc>
          <w:tcPr>
            <w:tcW w:w="4394" w:type="dxa"/>
          </w:tcPr>
          <w:p w:rsidR="00A804A2" w:rsidRPr="00336A35" w:rsidRDefault="00A804A2" w:rsidP="00D13E8E">
            <w:pPr>
              <w:jc w:val="center"/>
              <w:rPr>
                <w:rFonts w:ascii="Times New Roman" w:hAnsi="Times New Roman" w:cs="Times New Roman"/>
              </w:rPr>
            </w:pPr>
          </w:p>
          <w:p w:rsidR="00A804A2" w:rsidRPr="00336A35" w:rsidRDefault="00A804A2" w:rsidP="00D13E8E">
            <w:pPr>
              <w:jc w:val="center"/>
              <w:rPr>
                <w:rFonts w:ascii="Times New Roman" w:hAnsi="Times New Roman" w:cs="Times New Roman"/>
              </w:rPr>
            </w:pPr>
            <w:r w:rsidRPr="00336A35">
              <w:rPr>
                <w:rFonts w:ascii="Times New Roman" w:hAnsi="Times New Roman" w:cs="Times New Roman"/>
              </w:rPr>
              <w:t>-</w:t>
            </w:r>
          </w:p>
        </w:tc>
      </w:tr>
      <w:tr w:rsidR="00A804A2" w:rsidRPr="00336A35" w:rsidTr="00A804A2">
        <w:trPr>
          <w:trHeight w:val="697"/>
        </w:trPr>
        <w:tc>
          <w:tcPr>
            <w:tcW w:w="5048" w:type="dxa"/>
            <w:gridSpan w:val="2"/>
            <w:vAlign w:val="center"/>
            <w:hideMark/>
          </w:tcPr>
          <w:p w:rsidR="00A804A2" w:rsidRPr="00336A35" w:rsidRDefault="00F73DA4" w:rsidP="0050361F">
            <w:pPr>
              <w:jc w:val="both"/>
              <w:rPr>
                <w:rFonts w:ascii="Times New Roman" w:hAnsi="Times New Roman" w:cs="Times New Roman"/>
              </w:rPr>
            </w:pPr>
            <w:r>
              <w:rPr>
                <w:rFonts w:ascii="Times New Roman" w:hAnsi="Times New Roman" w:cs="Times New Roman"/>
              </w:rPr>
              <w:t xml:space="preserve">Реквизиты (дата, </w:t>
            </w:r>
            <w:r w:rsidR="00A804A2" w:rsidRPr="00336A35">
              <w:rPr>
                <w:rFonts w:ascii="Times New Roman" w:hAnsi="Times New Roman" w:cs="Times New Roman"/>
              </w:rPr>
              <w:t xml:space="preserve">номер) </w:t>
            </w:r>
            <w:r>
              <w:rPr>
                <w:rFonts w:ascii="Times New Roman" w:hAnsi="Times New Roman" w:cs="Times New Roman"/>
              </w:rPr>
              <w:t>решения об утверждении тарифа на теплоноситель, поставляемый теплоснабжающими организациями потребителям, другим теплоснабжающим организациям</w:t>
            </w:r>
          </w:p>
        </w:tc>
        <w:tc>
          <w:tcPr>
            <w:tcW w:w="4394" w:type="dxa"/>
          </w:tcPr>
          <w:p w:rsidR="00A804A2" w:rsidRPr="00336A35" w:rsidRDefault="00A804A2" w:rsidP="00D13E8E">
            <w:pPr>
              <w:jc w:val="center"/>
              <w:rPr>
                <w:rFonts w:ascii="Times New Roman" w:hAnsi="Times New Roman" w:cs="Times New Roman"/>
              </w:rPr>
            </w:pPr>
          </w:p>
          <w:p w:rsidR="00A804A2" w:rsidRPr="00336A35" w:rsidRDefault="00A804A2" w:rsidP="00D13E8E">
            <w:pPr>
              <w:jc w:val="center"/>
              <w:rPr>
                <w:rFonts w:ascii="Times New Roman" w:hAnsi="Times New Roman" w:cs="Times New Roman"/>
              </w:rPr>
            </w:pPr>
            <w:r w:rsidRPr="00336A35">
              <w:rPr>
                <w:rFonts w:ascii="Times New Roman" w:hAnsi="Times New Roman" w:cs="Times New Roman"/>
              </w:rPr>
              <w:t>-</w:t>
            </w:r>
          </w:p>
        </w:tc>
      </w:tr>
      <w:tr w:rsidR="00A804A2" w:rsidRPr="00336A35" w:rsidTr="00A804A2">
        <w:trPr>
          <w:trHeight w:val="405"/>
        </w:trPr>
        <w:tc>
          <w:tcPr>
            <w:tcW w:w="5048" w:type="dxa"/>
            <w:gridSpan w:val="2"/>
            <w:vAlign w:val="center"/>
            <w:hideMark/>
          </w:tcPr>
          <w:p w:rsidR="00A804A2" w:rsidRPr="00336A35" w:rsidRDefault="00F73DA4" w:rsidP="00F73DA4">
            <w:pPr>
              <w:jc w:val="both"/>
              <w:rPr>
                <w:rFonts w:ascii="Times New Roman" w:hAnsi="Times New Roman" w:cs="Times New Roman"/>
              </w:rPr>
            </w:pPr>
            <w:r>
              <w:rPr>
                <w:rFonts w:ascii="Times New Roman" w:hAnsi="Times New Roman" w:cs="Times New Roman"/>
              </w:rPr>
              <w:t xml:space="preserve">Величина установленного тарифа </w:t>
            </w:r>
            <w:r w:rsidR="00D813C0">
              <w:rPr>
                <w:rFonts w:ascii="Times New Roman" w:hAnsi="Times New Roman" w:cs="Times New Roman"/>
              </w:rPr>
              <w:t>на теплоноситель, поставляемый теплоснабжающими организациями потребителям, другим теплоснабжающим организациям</w:t>
            </w:r>
          </w:p>
        </w:tc>
        <w:tc>
          <w:tcPr>
            <w:tcW w:w="4394" w:type="dxa"/>
          </w:tcPr>
          <w:p w:rsidR="00A804A2" w:rsidRPr="00336A35" w:rsidRDefault="00A804A2" w:rsidP="00D13E8E">
            <w:pPr>
              <w:jc w:val="center"/>
              <w:rPr>
                <w:rFonts w:ascii="Times New Roman" w:hAnsi="Times New Roman" w:cs="Times New Roman"/>
              </w:rPr>
            </w:pPr>
            <w:r w:rsidRPr="00336A35">
              <w:rPr>
                <w:rFonts w:ascii="Times New Roman" w:hAnsi="Times New Roman" w:cs="Times New Roman"/>
              </w:rPr>
              <w:t>-</w:t>
            </w:r>
          </w:p>
        </w:tc>
      </w:tr>
      <w:tr w:rsidR="00A804A2" w:rsidRPr="00336A35" w:rsidTr="008F2912">
        <w:trPr>
          <w:trHeight w:val="435"/>
        </w:trPr>
        <w:tc>
          <w:tcPr>
            <w:tcW w:w="5048" w:type="dxa"/>
            <w:gridSpan w:val="2"/>
            <w:tcBorders>
              <w:bottom w:val="single" w:sz="4" w:space="0" w:color="auto"/>
            </w:tcBorders>
            <w:vAlign w:val="center"/>
            <w:hideMark/>
          </w:tcPr>
          <w:p w:rsidR="00A804A2" w:rsidRPr="00336A35" w:rsidRDefault="00F73DA4" w:rsidP="0050361F">
            <w:pPr>
              <w:jc w:val="both"/>
              <w:rPr>
                <w:rFonts w:ascii="Times New Roman" w:hAnsi="Times New Roman" w:cs="Times New Roman"/>
              </w:rPr>
            </w:pPr>
            <w:r>
              <w:rPr>
                <w:rFonts w:ascii="Times New Roman" w:hAnsi="Times New Roman" w:cs="Times New Roman"/>
              </w:rPr>
              <w:t xml:space="preserve">Срок действия установленного тарифа на теплоноситель, </w:t>
            </w:r>
            <w:r w:rsidR="004D49DB">
              <w:rPr>
                <w:rFonts w:ascii="Times New Roman" w:hAnsi="Times New Roman" w:cs="Times New Roman"/>
              </w:rPr>
              <w:t>поставляемый теплоснабжающими организациями потребителям, другим теплоснабжающим организациям</w:t>
            </w:r>
          </w:p>
        </w:tc>
        <w:tc>
          <w:tcPr>
            <w:tcW w:w="4394" w:type="dxa"/>
            <w:tcBorders>
              <w:bottom w:val="single" w:sz="4" w:space="0" w:color="auto"/>
            </w:tcBorders>
          </w:tcPr>
          <w:p w:rsidR="00A804A2" w:rsidRPr="00336A35" w:rsidRDefault="00A804A2" w:rsidP="00D13E8E">
            <w:pPr>
              <w:jc w:val="center"/>
              <w:rPr>
                <w:rFonts w:ascii="Times New Roman" w:hAnsi="Times New Roman" w:cs="Times New Roman"/>
              </w:rPr>
            </w:pPr>
            <w:r w:rsidRPr="00336A35">
              <w:rPr>
                <w:rFonts w:ascii="Times New Roman" w:hAnsi="Times New Roman" w:cs="Times New Roman"/>
              </w:rPr>
              <w:t>-</w:t>
            </w:r>
          </w:p>
        </w:tc>
      </w:tr>
      <w:tr w:rsidR="00A804A2" w:rsidRPr="00336A35" w:rsidTr="008F2912">
        <w:trPr>
          <w:trHeight w:val="407"/>
        </w:trPr>
        <w:tc>
          <w:tcPr>
            <w:tcW w:w="5048" w:type="dxa"/>
            <w:gridSpan w:val="2"/>
            <w:tcBorders>
              <w:bottom w:val="single" w:sz="4" w:space="0" w:color="auto"/>
            </w:tcBorders>
            <w:vAlign w:val="center"/>
            <w:hideMark/>
          </w:tcPr>
          <w:p w:rsidR="00A804A2" w:rsidRPr="00336A35" w:rsidRDefault="00A804A2" w:rsidP="0050361F">
            <w:pPr>
              <w:jc w:val="both"/>
              <w:rPr>
                <w:rFonts w:ascii="Times New Roman" w:hAnsi="Times New Roman" w:cs="Times New Roman"/>
              </w:rPr>
            </w:pPr>
            <w:r w:rsidRPr="00336A35">
              <w:rPr>
                <w:rFonts w:ascii="Times New Roman" w:hAnsi="Times New Roman" w:cs="Times New Roman"/>
              </w:rPr>
              <w:t>Источник официального опубликования решения</w:t>
            </w:r>
            <w:r w:rsidR="004D49DB">
              <w:rPr>
                <w:rFonts w:ascii="Times New Roman" w:hAnsi="Times New Roman" w:cs="Times New Roman"/>
              </w:rPr>
              <w:t xml:space="preserve"> об установлении тарифа на теплоноситель, поставляемый теплоснабжающими организациями потребителям, другим теплоснабжающим организациям</w:t>
            </w:r>
          </w:p>
        </w:tc>
        <w:tc>
          <w:tcPr>
            <w:tcW w:w="4394" w:type="dxa"/>
            <w:tcBorders>
              <w:bottom w:val="single" w:sz="4" w:space="0" w:color="auto"/>
            </w:tcBorders>
          </w:tcPr>
          <w:p w:rsidR="00A804A2" w:rsidRPr="00336A35" w:rsidRDefault="00A804A2" w:rsidP="00D13E8E">
            <w:pPr>
              <w:jc w:val="center"/>
              <w:rPr>
                <w:rFonts w:ascii="Times New Roman" w:hAnsi="Times New Roman" w:cs="Times New Roman"/>
              </w:rPr>
            </w:pPr>
          </w:p>
          <w:p w:rsidR="00A804A2" w:rsidRPr="00336A35" w:rsidRDefault="00A804A2" w:rsidP="00D13E8E">
            <w:pPr>
              <w:jc w:val="center"/>
              <w:rPr>
                <w:rFonts w:ascii="Times New Roman" w:hAnsi="Times New Roman" w:cs="Times New Roman"/>
              </w:rPr>
            </w:pPr>
            <w:r w:rsidRPr="00336A35">
              <w:rPr>
                <w:rFonts w:ascii="Times New Roman" w:hAnsi="Times New Roman" w:cs="Times New Roman"/>
              </w:rPr>
              <w:t>-</w:t>
            </w:r>
          </w:p>
        </w:tc>
      </w:tr>
      <w:tr w:rsidR="00A804A2" w:rsidRPr="00336A35" w:rsidTr="008F2912">
        <w:trPr>
          <w:trHeight w:val="698"/>
        </w:trPr>
        <w:tc>
          <w:tcPr>
            <w:tcW w:w="9442" w:type="dxa"/>
            <w:gridSpan w:val="3"/>
            <w:tcBorders>
              <w:top w:val="nil"/>
              <w:left w:val="nil"/>
              <w:bottom w:val="nil"/>
              <w:right w:val="nil"/>
            </w:tcBorders>
            <w:vAlign w:val="center"/>
          </w:tcPr>
          <w:p w:rsidR="00A804A2" w:rsidRDefault="00A804A2" w:rsidP="0050361F">
            <w:pPr>
              <w:jc w:val="both"/>
              <w:rPr>
                <w:rFonts w:ascii="Times New Roman" w:hAnsi="Times New Roman" w:cs="Times New Roman"/>
                <w:bCs/>
              </w:rPr>
            </w:pPr>
          </w:p>
          <w:p w:rsidR="00187F38" w:rsidRDefault="00187F38" w:rsidP="00187F38">
            <w:pPr>
              <w:pStyle w:val="a4"/>
              <w:jc w:val="both"/>
              <w:rPr>
                <w:rFonts w:ascii="Times New Roman" w:hAnsi="Times New Roman" w:cs="Times New Roman"/>
              </w:rPr>
            </w:pPr>
            <w:r w:rsidRPr="0073124D">
              <w:rPr>
                <w:rFonts w:ascii="Times New Roman" w:hAnsi="Times New Roman" w:cs="Times New Roman"/>
              </w:rPr>
              <w:t>˂</w:t>
            </w:r>
            <w:r>
              <w:rPr>
                <w:rFonts w:ascii="Times New Roman" w:hAnsi="Times New Roman" w:cs="Times New Roman"/>
              </w:rPr>
              <w:t>3</w:t>
            </w:r>
            <w:proofErr w:type="gramStart"/>
            <w:r w:rsidRPr="0073124D">
              <w:rPr>
                <w:rFonts w:ascii="Times New Roman" w:hAnsi="Times New Roman" w:cs="Times New Roman"/>
              </w:rPr>
              <w:t xml:space="preserve">˃ </w:t>
            </w:r>
            <w:r>
              <w:rPr>
                <w:rFonts w:ascii="Times New Roman" w:hAnsi="Times New Roman" w:cs="Times New Roman"/>
              </w:rPr>
              <w:t xml:space="preserve"> </w:t>
            </w:r>
            <w:r w:rsidRPr="0073124D">
              <w:rPr>
                <w:rFonts w:ascii="Times New Roman" w:hAnsi="Times New Roman" w:cs="Times New Roman"/>
              </w:rPr>
              <w:t>З</w:t>
            </w:r>
            <w:proofErr w:type="gramEnd"/>
            <w:r w:rsidRPr="0073124D">
              <w:rPr>
                <w:rFonts w:ascii="Times New Roman" w:hAnsi="Times New Roman" w:cs="Times New Roman"/>
              </w:rPr>
              <w:t xml:space="preserve">аполняется </w:t>
            </w:r>
            <w:r>
              <w:rPr>
                <w:rFonts w:ascii="Times New Roman" w:hAnsi="Times New Roman" w:cs="Times New Roman"/>
              </w:rPr>
              <w:t xml:space="preserve"> на основании решения органа регулирования об установлении тарифов по регулируемому виду деятельности.</w:t>
            </w:r>
          </w:p>
          <w:p w:rsidR="00123077" w:rsidRDefault="00123077" w:rsidP="00123077">
            <w:pPr>
              <w:rPr>
                <w:rFonts w:ascii="Times New Roman" w:hAnsi="Times New Roman" w:cs="Times New Roman"/>
                <w:bCs/>
              </w:rPr>
            </w:pPr>
          </w:p>
          <w:p w:rsidR="00123077" w:rsidRDefault="00123077" w:rsidP="00123077">
            <w:pPr>
              <w:rPr>
                <w:rFonts w:ascii="Times New Roman" w:hAnsi="Times New Roman" w:cs="Times New Roman"/>
                <w:bCs/>
              </w:rPr>
            </w:pPr>
          </w:p>
          <w:p w:rsidR="001C47DE" w:rsidRDefault="001C47DE" w:rsidP="00123077">
            <w:pPr>
              <w:rPr>
                <w:rFonts w:ascii="Times New Roman" w:hAnsi="Times New Roman" w:cs="Times New Roman"/>
                <w:bCs/>
              </w:rPr>
            </w:pPr>
          </w:p>
          <w:p w:rsidR="001C47DE" w:rsidRDefault="001C47DE" w:rsidP="00123077">
            <w:pPr>
              <w:rPr>
                <w:rFonts w:ascii="Times New Roman" w:hAnsi="Times New Roman" w:cs="Times New Roman"/>
                <w:bCs/>
              </w:rPr>
            </w:pPr>
          </w:p>
          <w:p w:rsidR="003A7DC5" w:rsidRDefault="00187F38" w:rsidP="00123077">
            <w:pPr>
              <w:jc w:val="center"/>
              <w:rPr>
                <w:rFonts w:ascii="Times New Roman" w:hAnsi="Times New Roman" w:cs="Times New Roman"/>
                <w:b/>
                <w:bCs/>
              </w:rPr>
            </w:pPr>
            <w:r w:rsidRPr="003A7DC5">
              <w:rPr>
                <w:rFonts w:ascii="Times New Roman" w:hAnsi="Times New Roman" w:cs="Times New Roman"/>
                <w:b/>
                <w:bCs/>
              </w:rPr>
              <w:t>Форма 4. Информация о тарифах на услуги по передаче</w:t>
            </w:r>
          </w:p>
          <w:p w:rsidR="00187F38" w:rsidRPr="008F2912" w:rsidRDefault="00187F38" w:rsidP="008F2912">
            <w:pPr>
              <w:jc w:val="center"/>
              <w:rPr>
                <w:rFonts w:ascii="Times New Roman" w:hAnsi="Times New Roman" w:cs="Times New Roman"/>
                <w:b/>
              </w:rPr>
            </w:pPr>
            <w:r w:rsidRPr="003A7DC5">
              <w:rPr>
                <w:rFonts w:ascii="Times New Roman" w:hAnsi="Times New Roman" w:cs="Times New Roman"/>
                <w:b/>
                <w:bCs/>
              </w:rPr>
              <w:t xml:space="preserve">тепловой </w:t>
            </w:r>
            <w:r w:rsidR="003A7DC5" w:rsidRPr="003A7DC5">
              <w:rPr>
                <w:rFonts w:ascii="Times New Roman" w:hAnsi="Times New Roman" w:cs="Times New Roman"/>
                <w:b/>
                <w:bCs/>
              </w:rPr>
              <w:t xml:space="preserve">энергии, теплоносителя </w:t>
            </w:r>
            <w:r w:rsidR="003A7DC5" w:rsidRPr="003A7DC5">
              <w:rPr>
                <w:rFonts w:ascii="Times New Roman" w:hAnsi="Times New Roman" w:cs="Times New Roman"/>
                <w:b/>
              </w:rPr>
              <w:t>˂4˃</w:t>
            </w:r>
          </w:p>
        </w:tc>
      </w:tr>
      <w:tr w:rsidR="00A804A2" w:rsidRPr="00336A35" w:rsidTr="008F2912">
        <w:trPr>
          <w:trHeight w:val="840"/>
        </w:trPr>
        <w:tc>
          <w:tcPr>
            <w:tcW w:w="5048" w:type="dxa"/>
            <w:gridSpan w:val="2"/>
            <w:tcBorders>
              <w:top w:val="single" w:sz="4" w:space="0" w:color="auto"/>
            </w:tcBorders>
            <w:vAlign w:val="center"/>
            <w:hideMark/>
          </w:tcPr>
          <w:p w:rsidR="00A804A2" w:rsidRPr="00336A35" w:rsidRDefault="00A804A2" w:rsidP="0050361F">
            <w:pPr>
              <w:jc w:val="both"/>
              <w:rPr>
                <w:rFonts w:ascii="Times New Roman" w:hAnsi="Times New Roman" w:cs="Times New Roman"/>
              </w:rPr>
            </w:pPr>
            <w:r w:rsidRPr="00336A35">
              <w:rPr>
                <w:rFonts w:ascii="Times New Roman" w:hAnsi="Times New Roman" w:cs="Times New Roman"/>
              </w:rPr>
              <w:lastRenderedPageBreak/>
              <w:t>Наименование органа регулирования, пр</w:t>
            </w:r>
            <w:r w:rsidR="000D4540">
              <w:rPr>
                <w:rFonts w:ascii="Times New Roman" w:hAnsi="Times New Roman" w:cs="Times New Roman"/>
              </w:rPr>
              <w:t>инявшего решение об утверждении тарифа на теплоноситель, поставляемый теплоснабжающими организациями потребителям, другим теплоснабжающим организациям</w:t>
            </w:r>
          </w:p>
        </w:tc>
        <w:tc>
          <w:tcPr>
            <w:tcW w:w="4394" w:type="dxa"/>
            <w:tcBorders>
              <w:top w:val="single" w:sz="4" w:space="0" w:color="auto"/>
            </w:tcBorders>
          </w:tcPr>
          <w:p w:rsidR="00A804A2" w:rsidRPr="00336A35" w:rsidRDefault="00A804A2" w:rsidP="00D13E8E">
            <w:pPr>
              <w:jc w:val="center"/>
              <w:rPr>
                <w:rFonts w:ascii="Times New Roman" w:hAnsi="Times New Roman" w:cs="Times New Roman"/>
              </w:rPr>
            </w:pPr>
          </w:p>
          <w:p w:rsidR="00A804A2" w:rsidRPr="00336A35" w:rsidRDefault="00A804A2" w:rsidP="00D13E8E">
            <w:pPr>
              <w:jc w:val="center"/>
              <w:rPr>
                <w:rFonts w:ascii="Times New Roman" w:hAnsi="Times New Roman" w:cs="Times New Roman"/>
              </w:rPr>
            </w:pPr>
            <w:r w:rsidRPr="00336A35">
              <w:rPr>
                <w:rFonts w:ascii="Times New Roman" w:hAnsi="Times New Roman" w:cs="Times New Roman"/>
              </w:rPr>
              <w:t>-</w:t>
            </w:r>
          </w:p>
          <w:p w:rsidR="00A804A2" w:rsidRPr="00336A35" w:rsidRDefault="00A804A2" w:rsidP="00D13E8E">
            <w:pPr>
              <w:jc w:val="center"/>
              <w:rPr>
                <w:rFonts w:ascii="Times New Roman" w:hAnsi="Times New Roman" w:cs="Times New Roman"/>
              </w:rPr>
            </w:pPr>
          </w:p>
        </w:tc>
      </w:tr>
      <w:tr w:rsidR="00A804A2" w:rsidRPr="00336A35" w:rsidTr="00A804A2">
        <w:trPr>
          <w:trHeight w:val="556"/>
        </w:trPr>
        <w:tc>
          <w:tcPr>
            <w:tcW w:w="5048" w:type="dxa"/>
            <w:gridSpan w:val="2"/>
            <w:vAlign w:val="center"/>
            <w:hideMark/>
          </w:tcPr>
          <w:p w:rsidR="00A804A2" w:rsidRPr="00336A35" w:rsidRDefault="00E523B7" w:rsidP="00187D37">
            <w:pPr>
              <w:jc w:val="both"/>
              <w:rPr>
                <w:rFonts w:ascii="Times New Roman" w:hAnsi="Times New Roman" w:cs="Times New Roman"/>
              </w:rPr>
            </w:pPr>
            <w:r>
              <w:rPr>
                <w:rFonts w:ascii="Times New Roman" w:hAnsi="Times New Roman" w:cs="Times New Roman"/>
              </w:rPr>
              <w:t>Реквизиты (дата, номер) решения об утвер</w:t>
            </w:r>
            <w:r w:rsidR="00187D37">
              <w:rPr>
                <w:rFonts w:ascii="Times New Roman" w:hAnsi="Times New Roman" w:cs="Times New Roman"/>
              </w:rPr>
              <w:t>ждении тарифа на услуги по передаче тепловой энергии, теплоносителя</w:t>
            </w:r>
          </w:p>
        </w:tc>
        <w:tc>
          <w:tcPr>
            <w:tcW w:w="4394" w:type="dxa"/>
          </w:tcPr>
          <w:p w:rsidR="00A804A2" w:rsidRPr="00336A35" w:rsidRDefault="00A804A2" w:rsidP="00D13E8E">
            <w:pPr>
              <w:jc w:val="center"/>
              <w:rPr>
                <w:rFonts w:ascii="Times New Roman" w:hAnsi="Times New Roman" w:cs="Times New Roman"/>
              </w:rPr>
            </w:pPr>
          </w:p>
          <w:p w:rsidR="00A804A2" w:rsidRPr="00336A35" w:rsidRDefault="00A804A2" w:rsidP="00D13E8E">
            <w:pPr>
              <w:jc w:val="center"/>
              <w:rPr>
                <w:rFonts w:ascii="Times New Roman" w:hAnsi="Times New Roman" w:cs="Times New Roman"/>
              </w:rPr>
            </w:pPr>
            <w:r w:rsidRPr="00336A35">
              <w:rPr>
                <w:rFonts w:ascii="Times New Roman" w:hAnsi="Times New Roman" w:cs="Times New Roman"/>
              </w:rPr>
              <w:t>-</w:t>
            </w:r>
          </w:p>
        </w:tc>
      </w:tr>
      <w:tr w:rsidR="00A804A2" w:rsidRPr="00336A35" w:rsidTr="00A804A2">
        <w:trPr>
          <w:trHeight w:val="390"/>
        </w:trPr>
        <w:tc>
          <w:tcPr>
            <w:tcW w:w="5048" w:type="dxa"/>
            <w:gridSpan w:val="2"/>
            <w:vAlign w:val="center"/>
            <w:hideMark/>
          </w:tcPr>
          <w:p w:rsidR="00A804A2" w:rsidRPr="00336A35" w:rsidRDefault="00FC7202" w:rsidP="00187D37">
            <w:pPr>
              <w:jc w:val="both"/>
              <w:rPr>
                <w:rFonts w:ascii="Times New Roman" w:hAnsi="Times New Roman" w:cs="Times New Roman"/>
              </w:rPr>
            </w:pPr>
            <w:r>
              <w:rPr>
                <w:rFonts w:ascii="Times New Roman" w:hAnsi="Times New Roman" w:cs="Times New Roman"/>
              </w:rPr>
              <w:t xml:space="preserve">Величина установленного  тарифа на </w:t>
            </w:r>
            <w:r w:rsidR="00187D37">
              <w:rPr>
                <w:rFonts w:ascii="Times New Roman" w:hAnsi="Times New Roman" w:cs="Times New Roman"/>
              </w:rPr>
              <w:t>услуги по передаче тепловой энергии, теплоносителя</w:t>
            </w:r>
          </w:p>
        </w:tc>
        <w:tc>
          <w:tcPr>
            <w:tcW w:w="4394" w:type="dxa"/>
          </w:tcPr>
          <w:p w:rsidR="00A804A2" w:rsidRPr="00336A35" w:rsidRDefault="00A804A2" w:rsidP="00D13E8E">
            <w:pPr>
              <w:jc w:val="center"/>
              <w:rPr>
                <w:rFonts w:ascii="Times New Roman" w:hAnsi="Times New Roman" w:cs="Times New Roman"/>
              </w:rPr>
            </w:pPr>
            <w:r w:rsidRPr="00336A35">
              <w:rPr>
                <w:rFonts w:ascii="Times New Roman" w:hAnsi="Times New Roman" w:cs="Times New Roman"/>
              </w:rPr>
              <w:t>-</w:t>
            </w:r>
          </w:p>
        </w:tc>
      </w:tr>
      <w:tr w:rsidR="00A804A2" w:rsidRPr="00336A35" w:rsidTr="00F9719D">
        <w:trPr>
          <w:trHeight w:val="440"/>
        </w:trPr>
        <w:tc>
          <w:tcPr>
            <w:tcW w:w="5048" w:type="dxa"/>
            <w:gridSpan w:val="2"/>
            <w:tcBorders>
              <w:bottom w:val="single" w:sz="4" w:space="0" w:color="auto"/>
            </w:tcBorders>
            <w:vAlign w:val="center"/>
            <w:hideMark/>
          </w:tcPr>
          <w:p w:rsidR="00A804A2" w:rsidRPr="00336A35" w:rsidRDefault="00A804A2" w:rsidP="0050361F">
            <w:pPr>
              <w:jc w:val="both"/>
              <w:rPr>
                <w:rFonts w:ascii="Times New Roman" w:hAnsi="Times New Roman" w:cs="Times New Roman"/>
              </w:rPr>
            </w:pPr>
            <w:r w:rsidRPr="00336A35">
              <w:rPr>
                <w:rFonts w:ascii="Times New Roman" w:hAnsi="Times New Roman" w:cs="Times New Roman"/>
              </w:rPr>
              <w:t xml:space="preserve">Срок </w:t>
            </w:r>
            <w:r w:rsidR="00187D37">
              <w:rPr>
                <w:rFonts w:ascii="Times New Roman" w:hAnsi="Times New Roman" w:cs="Times New Roman"/>
              </w:rPr>
              <w:t>действия установленного  тарифа на услуги по передаче тепловой энергии, теплоносителя</w:t>
            </w:r>
          </w:p>
        </w:tc>
        <w:tc>
          <w:tcPr>
            <w:tcW w:w="4394" w:type="dxa"/>
            <w:tcBorders>
              <w:bottom w:val="single" w:sz="4" w:space="0" w:color="auto"/>
            </w:tcBorders>
          </w:tcPr>
          <w:p w:rsidR="00A804A2" w:rsidRPr="00336A35" w:rsidRDefault="00A804A2" w:rsidP="00D13E8E">
            <w:pPr>
              <w:jc w:val="center"/>
              <w:rPr>
                <w:rFonts w:ascii="Times New Roman" w:hAnsi="Times New Roman" w:cs="Times New Roman"/>
              </w:rPr>
            </w:pPr>
          </w:p>
          <w:p w:rsidR="00A804A2" w:rsidRPr="00336A35" w:rsidRDefault="00A804A2" w:rsidP="00D13E8E">
            <w:pPr>
              <w:jc w:val="center"/>
              <w:rPr>
                <w:rFonts w:ascii="Times New Roman" w:hAnsi="Times New Roman" w:cs="Times New Roman"/>
              </w:rPr>
            </w:pPr>
            <w:r w:rsidRPr="00336A35">
              <w:rPr>
                <w:rFonts w:ascii="Times New Roman" w:hAnsi="Times New Roman" w:cs="Times New Roman"/>
              </w:rPr>
              <w:t>-</w:t>
            </w:r>
          </w:p>
        </w:tc>
      </w:tr>
      <w:tr w:rsidR="00A804A2" w:rsidRPr="00336A35" w:rsidTr="00F9719D">
        <w:trPr>
          <w:trHeight w:val="589"/>
        </w:trPr>
        <w:tc>
          <w:tcPr>
            <w:tcW w:w="5048" w:type="dxa"/>
            <w:gridSpan w:val="2"/>
            <w:tcBorders>
              <w:bottom w:val="single" w:sz="4" w:space="0" w:color="auto"/>
            </w:tcBorders>
            <w:vAlign w:val="center"/>
            <w:hideMark/>
          </w:tcPr>
          <w:p w:rsidR="00A804A2" w:rsidRPr="00336A35" w:rsidRDefault="00A804A2" w:rsidP="0050361F">
            <w:pPr>
              <w:jc w:val="both"/>
              <w:rPr>
                <w:rFonts w:ascii="Times New Roman" w:hAnsi="Times New Roman" w:cs="Times New Roman"/>
              </w:rPr>
            </w:pPr>
            <w:r w:rsidRPr="00336A35">
              <w:rPr>
                <w:rFonts w:ascii="Times New Roman" w:hAnsi="Times New Roman" w:cs="Times New Roman"/>
              </w:rPr>
              <w:t>Источник официального опубликования решения</w:t>
            </w:r>
            <w:r w:rsidR="008B3941">
              <w:rPr>
                <w:rFonts w:ascii="Times New Roman" w:hAnsi="Times New Roman" w:cs="Times New Roman"/>
              </w:rPr>
              <w:t xml:space="preserve"> об установлении тарифа на услуги по передаче тепловой энергии, теплоносителя</w:t>
            </w:r>
          </w:p>
        </w:tc>
        <w:tc>
          <w:tcPr>
            <w:tcW w:w="4394" w:type="dxa"/>
            <w:tcBorders>
              <w:bottom w:val="single" w:sz="4" w:space="0" w:color="auto"/>
            </w:tcBorders>
          </w:tcPr>
          <w:p w:rsidR="00A804A2" w:rsidRPr="00336A35" w:rsidRDefault="00A804A2" w:rsidP="00D13E8E">
            <w:pPr>
              <w:jc w:val="center"/>
              <w:rPr>
                <w:rFonts w:ascii="Times New Roman" w:hAnsi="Times New Roman" w:cs="Times New Roman"/>
              </w:rPr>
            </w:pPr>
          </w:p>
          <w:p w:rsidR="00A804A2" w:rsidRPr="00336A35" w:rsidRDefault="00A804A2" w:rsidP="00D13E8E">
            <w:pPr>
              <w:jc w:val="center"/>
              <w:rPr>
                <w:rFonts w:ascii="Times New Roman" w:hAnsi="Times New Roman" w:cs="Times New Roman"/>
              </w:rPr>
            </w:pPr>
            <w:r w:rsidRPr="00336A35">
              <w:rPr>
                <w:rFonts w:ascii="Times New Roman" w:hAnsi="Times New Roman" w:cs="Times New Roman"/>
              </w:rPr>
              <w:t>-</w:t>
            </w:r>
          </w:p>
        </w:tc>
      </w:tr>
      <w:tr w:rsidR="00F9719D" w:rsidRPr="008F2912" w:rsidTr="00085306">
        <w:trPr>
          <w:trHeight w:val="698"/>
        </w:trPr>
        <w:tc>
          <w:tcPr>
            <w:tcW w:w="9442" w:type="dxa"/>
            <w:gridSpan w:val="3"/>
            <w:tcBorders>
              <w:top w:val="nil"/>
              <w:left w:val="nil"/>
              <w:bottom w:val="nil"/>
              <w:right w:val="nil"/>
            </w:tcBorders>
            <w:vAlign w:val="center"/>
          </w:tcPr>
          <w:p w:rsidR="00F9719D" w:rsidRDefault="00F9719D" w:rsidP="00085306">
            <w:pPr>
              <w:jc w:val="both"/>
              <w:rPr>
                <w:rFonts w:ascii="Times New Roman" w:hAnsi="Times New Roman" w:cs="Times New Roman"/>
                <w:bCs/>
              </w:rPr>
            </w:pPr>
          </w:p>
          <w:p w:rsidR="00F9719D" w:rsidRDefault="00F9719D" w:rsidP="00085306">
            <w:pPr>
              <w:pStyle w:val="a4"/>
              <w:jc w:val="both"/>
              <w:rPr>
                <w:rFonts w:ascii="Times New Roman" w:hAnsi="Times New Roman" w:cs="Times New Roman"/>
              </w:rPr>
            </w:pPr>
            <w:r w:rsidRPr="0073124D">
              <w:rPr>
                <w:rFonts w:ascii="Times New Roman" w:hAnsi="Times New Roman" w:cs="Times New Roman"/>
              </w:rPr>
              <w:t>˂</w:t>
            </w:r>
            <w:r>
              <w:rPr>
                <w:rFonts w:ascii="Times New Roman" w:hAnsi="Times New Roman" w:cs="Times New Roman"/>
              </w:rPr>
              <w:t>3</w:t>
            </w:r>
            <w:proofErr w:type="gramStart"/>
            <w:r w:rsidRPr="0073124D">
              <w:rPr>
                <w:rFonts w:ascii="Times New Roman" w:hAnsi="Times New Roman" w:cs="Times New Roman"/>
              </w:rPr>
              <w:t xml:space="preserve">˃ </w:t>
            </w:r>
            <w:r>
              <w:rPr>
                <w:rFonts w:ascii="Times New Roman" w:hAnsi="Times New Roman" w:cs="Times New Roman"/>
              </w:rPr>
              <w:t xml:space="preserve"> </w:t>
            </w:r>
            <w:r w:rsidRPr="0073124D">
              <w:rPr>
                <w:rFonts w:ascii="Times New Roman" w:hAnsi="Times New Roman" w:cs="Times New Roman"/>
              </w:rPr>
              <w:t>З</w:t>
            </w:r>
            <w:proofErr w:type="gramEnd"/>
            <w:r w:rsidRPr="0073124D">
              <w:rPr>
                <w:rFonts w:ascii="Times New Roman" w:hAnsi="Times New Roman" w:cs="Times New Roman"/>
              </w:rPr>
              <w:t xml:space="preserve">аполняется </w:t>
            </w:r>
            <w:r>
              <w:rPr>
                <w:rFonts w:ascii="Times New Roman" w:hAnsi="Times New Roman" w:cs="Times New Roman"/>
              </w:rPr>
              <w:t xml:space="preserve"> на основании решения органа регулирования об установлении тарифов по регулируемому виду деятельности.</w:t>
            </w:r>
          </w:p>
          <w:p w:rsidR="00F9719D" w:rsidRDefault="00F9719D" w:rsidP="00085306">
            <w:pPr>
              <w:jc w:val="both"/>
              <w:rPr>
                <w:rFonts w:ascii="Times New Roman" w:hAnsi="Times New Roman" w:cs="Times New Roman"/>
                <w:bCs/>
              </w:rPr>
            </w:pPr>
          </w:p>
          <w:p w:rsidR="00F9719D" w:rsidRDefault="00F9719D" w:rsidP="00085306">
            <w:pPr>
              <w:jc w:val="both"/>
              <w:rPr>
                <w:rFonts w:ascii="Times New Roman" w:hAnsi="Times New Roman" w:cs="Times New Roman"/>
                <w:bCs/>
              </w:rPr>
            </w:pPr>
          </w:p>
          <w:p w:rsidR="00F9719D" w:rsidRDefault="00F9719D" w:rsidP="00085306">
            <w:pPr>
              <w:jc w:val="both"/>
              <w:rPr>
                <w:rFonts w:ascii="Times New Roman" w:hAnsi="Times New Roman" w:cs="Times New Roman"/>
                <w:bCs/>
              </w:rPr>
            </w:pPr>
          </w:p>
          <w:p w:rsidR="00F9719D" w:rsidRDefault="00F9719D" w:rsidP="00085306">
            <w:pPr>
              <w:jc w:val="both"/>
              <w:rPr>
                <w:rFonts w:ascii="Times New Roman" w:hAnsi="Times New Roman" w:cs="Times New Roman"/>
                <w:bCs/>
              </w:rPr>
            </w:pPr>
          </w:p>
          <w:p w:rsidR="00F9719D" w:rsidRPr="00F9719D" w:rsidRDefault="00F9719D" w:rsidP="00F9719D">
            <w:pPr>
              <w:jc w:val="center"/>
              <w:rPr>
                <w:rFonts w:ascii="Times New Roman" w:hAnsi="Times New Roman" w:cs="Times New Roman"/>
                <w:b/>
                <w:bCs/>
              </w:rPr>
            </w:pPr>
            <w:r>
              <w:rPr>
                <w:rFonts w:ascii="Times New Roman" w:hAnsi="Times New Roman" w:cs="Times New Roman"/>
                <w:b/>
                <w:bCs/>
              </w:rPr>
              <w:t>Форма 5</w:t>
            </w:r>
            <w:r w:rsidRPr="003A7DC5">
              <w:rPr>
                <w:rFonts w:ascii="Times New Roman" w:hAnsi="Times New Roman" w:cs="Times New Roman"/>
                <w:b/>
                <w:bCs/>
              </w:rPr>
              <w:t xml:space="preserve">. Информация </w:t>
            </w:r>
            <w:r>
              <w:rPr>
                <w:rFonts w:ascii="Times New Roman" w:hAnsi="Times New Roman" w:cs="Times New Roman"/>
                <w:b/>
                <w:bCs/>
              </w:rPr>
              <w:t>об утвержденной плате за услуги по поддержанию резервной тепловой мощности при отсутствии потребления тепловой энергии</w:t>
            </w:r>
            <w:r w:rsidRPr="003A7DC5">
              <w:rPr>
                <w:rFonts w:ascii="Times New Roman" w:hAnsi="Times New Roman" w:cs="Times New Roman"/>
                <w:b/>
                <w:bCs/>
              </w:rPr>
              <w:t xml:space="preserve"> </w:t>
            </w:r>
            <w:r w:rsidRPr="003A7DC5">
              <w:rPr>
                <w:rFonts w:ascii="Times New Roman" w:hAnsi="Times New Roman" w:cs="Times New Roman"/>
                <w:b/>
              </w:rPr>
              <w:t>˂</w:t>
            </w:r>
            <w:r>
              <w:rPr>
                <w:rFonts w:ascii="Times New Roman" w:hAnsi="Times New Roman" w:cs="Times New Roman"/>
                <w:b/>
              </w:rPr>
              <w:t>5</w:t>
            </w:r>
            <w:r w:rsidRPr="003A7DC5">
              <w:rPr>
                <w:rFonts w:ascii="Times New Roman" w:hAnsi="Times New Roman" w:cs="Times New Roman"/>
                <w:b/>
              </w:rPr>
              <w:t>˃</w:t>
            </w:r>
          </w:p>
        </w:tc>
      </w:tr>
      <w:tr w:rsidR="00F9719D" w:rsidRPr="00336A35" w:rsidTr="00085306">
        <w:trPr>
          <w:trHeight w:val="840"/>
        </w:trPr>
        <w:tc>
          <w:tcPr>
            <w:tcW w:w="5048" w:type="dxa"/>
            <w:gridSpan w:val="2"/>
            <w:tcBorders>
              <w:top w:val="nil"/>
              <w:left w:val="nil"/>
              <w:bottom w:val="single" w:sz="4" w:space="0" w:color="auto"/>
              <w:right w:val="nil"/>
            </w:tcBorders>
            <w:vAlign w:val="center"/>
          </w:tcPr>
          <w:p w:rsidR="00F9719D" w:rsidRPr="00336A35" w:rsidRDefault="00F9719D" w:rsidP="00085306">
            <w:pPr>
              <w:jc w:val="both"/>
              <w:rPr>
                <w:rFonts w:ascii="Times New Roman" w:hAnsi="Times New Roman" w:cs="Times New Roman"/>
              </w:rPr>
            </w:pPr>
          </w:p>
        </w:tc>
        <w:tc>
          <w:tcPr>
            <w:tcW w:w="4394" w:type="dxa"/>
            <w:tcBorders>
              <w:top w:val="nil"/>
              <w:left w:val="nil"/>
              <w:bottom w:val="single" w:sz="4" w:space="0" w:color="auto"/>
              <w:right w:val="nil"/>
            </w:tcBorders>
          </w:tcPr>
          <w:p w:rsidR="00F9719D" w:rsidRPr="00336A35" w:rsidRDefault="00F9719D" w:rsidP="00085306">
            <w:pPr>
              <w:jc w:val="center"/>
              <w:rPr>
                <w:rFonts w:ascii="Times New Roman" w:hAnsi="Times New Roman" w:cs="Times New Roman"/>
              </w:rPr>
            </w:pPr>
          </w:p>
        </w:tc>
      </w:tr>
      <w:tr w:rsidR="00F9719D" w:rsidRPr="00336A35" w:rsidTr="00085306">
        <w:trPr>
          <w:trHeight w:val="840"/>
        </w:trPr>
        <w:tc>
          <w:tcPr>
            <w:tcW w:w="5048" w:type="dxa"/>
            <w:gridSpan w:val="2"/>
            <w:tcBorders>
              <w:top w:val="single" w:sz="4" w:space="0" w:color="auto"/>
            </w:tcBorders>
            <w:vAlign w:val="center"/>
            <w:hideMark/>
          </w:tcPr>
          <w:p w:rsidR="00F9719D" w:rsidRPr="00336A35" w:rsidRDefault="00F9719D" w:rsidP="00085306">
            <w:pPr>
              <w:jc w:val="both"/>
              <w:rPr>
                <w:rFonts w:ascii="Times New Roman" w:hAnsi="Times New Roman" w:cs="Times New Roman"/>
              </w:rPr>
            </w:pPr>
            <w:r w:rsidRPr="00336A35">
              <w:rPr>
                <w:rFonts w:ascii="Times New Roman" w:hAnsi="Times New Roman" w:cs="Times New Roman"/>
              </w:rPr>
              <w:t>Наименование органа регулирования, пр</w:t>
            </w:r>
            <w:r>
              <w:rPr>
                <w:rFonts w:ascii="Times New Roman" w:hAnsi="Times New Roman" w:cs="Times New Roman"/>
              </w:rPr>
              <w:t>инявшего решение об ут</w:t>
            </w:r>
            <w:r w:rsidR="000A6E8B">
              <w:rPr>
                <w:rFonts w:ascii="Times New Roman" w:hAnsi="Times New Roman" w:cs="Times New Roman"/>
              </w:rPr>
              <w:t>верждении платы за услуги по поддержанию резервной тепловой мощности при отсутствии потребления тепловой энергии</w:t>
            </w:r>
          </w:p>
        </w:tc>
        <w:tc>
          <w:tcPr>
            <w:tcW w:w="4394" w:type="dxa"/>
            <w:tcBorders>
              <w:top w:val="single" w:sz="4" w:space="0" w:color="auto"/>
            </w:tcBorders>
          </w:tcPr>
          <w:p w:rsidR="00F9719D" w:rsidRPr="00336A35" w:rsidRDefault="00F9719D" w:rsidP="00085306">
            <w:pPr>
              <w:jc w:val="center"/>
              <w:rPr>
                <w:rFonts w:ascii="Times New Roman" w:hAnsi="Times New Roman" w:cs="Times New Roman"/>
              </w:rPr>
            </w:pPr>
          </w:p>
          <w:p w:rsidR="00F9719D" w:rsidRPr="00336A35" w:rsidRDefault="00F9719D" w:rsidP="00085306">
            <w:pPr>
              <w:jc w:val="center"/>
              <w:rPr>
                <w:rFonts w:ascii="Times New Roman" w:hAnsi="Times New Roman" w:cs="Times New Roman"/>
              </w:rPr>
            </w:pPr>
            <w:r w:rsidRPr="00336A35">
              <w:rPr>
                <w:rFonts w:ascii="Times New Roman" w:hAnsi="Times New Roman" w:cs="Times New Roman"/>
              </w:rPr>
              <w:t>-</w:t>
            </w:r>
          </w:p>
          <w:p w:rsidR="00F9719D" w:rsidRPr="00336A35" w:rsidRDefault="00F9719D" w:rsidP="00085306">
            <w:pPr>
              <w:jc w:val="center"/>
              <w:rPr>
                <w:rFonts w:ascii="Times New Roman" w:hAnsi="Times New Roman" w:cs="Times New Roman"/>
              </w:rPr>
            </w:pPr>
          </w:p>
        </w:tc>
      </w:tr>
      <w:tr w:rsidR="00F9719D" w:rsidRPr="00336A35" w:rsidTr="000A6E8B">
        <w:trPr>
          <w:trHeight w:val="556"/>
        </w:trPr>
        <w:tc>
          <w:tcPr>
            <w:tcW w:w="5048" w:type="dxa"/>
            <w:gridSpan w:val="2"/>
            <w:vAlign w:val="center"/>
          </w:tcPr>
          <w:p w:rsidR="00F9719D" w:rsidRPr="00336A35" w:rsidRDefault="00AF5FA7" w:rsidP="00085306">
            <w:pPr>
              <w:jc w:val="both"/>
              <w:rPr>
                <w:rFonts w:ascii="Times New Roman" w:hAnsi="Times New Roman" w:cs="Times New Roman"/>
              </w:rPr>
            </w:pPr>
            <w:r>
              <w:rPr>
                <w:rFonts w:ascii="Times New Roman" w:hAnsi="Times New Roman" w:cs="Times New Roman"/>
              </w:rPr>
              <w:t>Реквизиты (дата, номер) решения об утверждении платы за услуги по поддержанию резервной тепловой мощности при отсутствии потребления тепловой энергии</w:t>
            </w:r>
          </w:p>
        </w:tc>
        <w:tc>
          <w:tcPr>
            <w:tcW w:w="4394" w:type="dxa"/>
          </w:tcPr>
          <w:p w:rsidR="00F9719D" w:rsidRPr="00336A35" w:rsidRDefault="00F9719D" w:rsidP="00085306">
            <w:pPr>
              <w:jc w:val="center"/>
              <w:rPr>
                <w:rFonts w:ascii="Times New Roman" w:hAnsi="Times New Roman" w:cs="Times New Roman"/>
              </w:rPr>
            </w:pPr>
          </w:p>
          <w:p w:rsidR="00F9719D" w:rsidRPr="00336A35" w:rsidRDefault="00F9719D" w:rsidP="00085306">
            <w:pPr>
              <w:jc w:val="center"/>
              <w:rPr>
                <w:rFonts w:ascii="Times New Roman" w:hAnsi="Times New Roman" w:cs="Times New Roman"/>
              </w:rPr>
            </w:pPr>
            <w:r w:rsidRPr="00336A35">
              <w:rPr>
                <w:rFonts w:ascii="Times New Roman" w:hAnsi="Times New Roman" w:cs="Times New Roman"/>
              </w:rPr>
              <w:t>-</w:t>
            </w:r>
          </w:p>
        </w:tc>
      </w:tr>
      <w:tr w:rsidR="00F9719D" w:rsidRPr="00336A35" w:rsidTr="000A6E8B">
        <w:trPr>
          <w:trHeight w:val="390"/>
        </w:trPr>
        <w:tc>
          <w:tcPr>
            <w:tcW w:w="5048" w:type="dxa"/>
            <w:gridSpan w:val="2"/>
            <w:vAlign w:val="center"/>
          </w:tcPr>
          <w:p w:rsidR="00F9719D" w:rsidRPr="00336A35" w:rsidRDefault="00FE0AB7" w:rsidP="00085306">
            <w:pPr>
              <w:jc w:val="both"/>
              <w:rPr>
                <w:rFonts w:ascii="Times New Roman" w:hAnsi="Times New Roman" w:cs="Times New Roman"/>
              </w:rPr>
            </w:pPr>
            <w:r>
              <w:rPr>
                <w:rFonts w:ascii="Times New Roman" w:hAnsi="Times New Roman" w:cs="Times New Roman"/>
              </w:rPr>
              <w:t>Величина утвержденной платы за услуги по поддержанию резервной тепловой мощности при отсутствии потребления тепловой энергии</w:t>
            </w:r>
          </w:p>
        </w:tc>
        <w:tc>
          <w:tcPr>
            <w:tcW w:w="4394" w:type="dxa"/>
          </w:tcPr>
          <w:p w:rsidR="00F9719D" w:rsidRPr="00336A35" w:rsidRDefault="00F9719D" w:rsidP="00085306">
            <w:pPr>
              <w:jc w:val="center"/>
              <w:rPr>
                <w:rFonts w:ascii="Times New Roman" w:hAnsi="Times New Roman" w:cs="Times New Roman"/>
              </w:rPr>
            </w:pPr>
            <w:r w:rsidRPr="00336A35">
              <w:rPr>
                <w:rFonts w:ascii="Times New Roman" w:hAnsi="Times New Roman" w:cs="Times New Roman"/>
              </w:rPr>
              <w:t>-</w:t>
            </w:r>
          </w:p>
        </w:tc>
      </w:tr>
      <w:tr w:rsidR="00F9719D" w:rsidRPr="00336A35" w:rsidTr="000A6E8B">
        <w:trPr>
          <w:trHeight w:val="440"/>
        </w:trPr>
        <w:tc>
          <w:tcPr>
            <w:tcW w:w="5048" w:type="dxa"/>
            <w:gridSpan w:val="2"/>
            <w:tcBorders>
              <w:bottom w:val="single" w:sz="4" w:space="0" w:color="auto"/>
            </w:tcBorders>
            <w:vAlign w:val="center"/>
          </w:tcPr>
          <w:p w:rsidR="00F9719D" w:rsidRPr="00336A35" w:rsidRDefault="00BE755B" w:rsidP="00085306">
            <w:pPr>
              <w:jc w:val="both"/>
              <w:rPr>
                <w:rFonts w:ascii="Times New Roman" w:hAnsi="Times New Roman" w:cs="Times New Roman"/>
              </w:rPr>
            </w:pPr>
            <w:r>
              <w:rPr>
                <w:rFonts w:ascii="Times New Roman" w:hAnsi="Times New Roman" w:cs="Times New Roman"/>
              </w:rPr>
              <w:t>Срок действия утвержденной платы за услуги по поддержанию резервной мощности при отсутствии потребления тепловой энерги</w:t>
            </w:r>
            <w:r w:rsidR="00E861D5">
              <w:rPr>
                <w:rFonts w:ascii="Times New Roman" w:hAnsi="Times New Roman" w:cs="Times New Roman"/>
              </w:rPr>
              <w:t>и</w:t>
            </w:r>
          </w:p>
        </w:tc>
        <w:tc>
          <w:tcPr>
            <w:tcW w:w="4394" w:type="dxa"/>
            <w:tcBorders>
              <w:bottom w:val="single" w:sz="4" w:space="0" w:color="auto"/>
            </w:tcBorders>
          </w:tcPr>
          <w:p w:rsidR="00F9719D" w:rsidRPr="00336A35" w:rsidRDefault="00F9719D" w:rsidP="00085306">
            <w:pPr>
              <w:jc w:val="center"/>
              <w:rPr>
                <w:rFonts w:ascii="Times New Roman" w:hAnsi="Times New Roman" w:cs="Times New Roman"/>
              </w:rPr>
            </w:pPr>
          </w:p>
          <w:p w:rsidR="00F9719D" w:rsidRPr="00336A35" w:rsidRDefault="00F9719D" w:rsidP="00085306">
            <w:pPr>
              <w:jc w:val="center"/>
              <w:rPr>
                <w:rFonts w:ascii="Times New Roman" w:hAnsi="Times New Roman" w:cs="Times New Roman"/>
              </w:rPr>
            </w:pPr>
            <w:r w:rsidRPr="00336A35">
              <w:rPr>
                <w:rFonts w:ascii="Times New Roman" w:hAnsi="Times New Roman" w:cs="Times New Roman"/>
              </w:rPr>
              <w:t>-</w:t>
            </w:r>
          </w:p>
        </w:tc>
      </w:tr>
      <w:tr w:rsidR="00F9719D" w:rsidRPr="00336A35" w:rsidTr="000A6E8B">
        <w:trPr>
          <w:trHeight w:val="589"/>
        </w:trPr>
        <w:tc>
          <w:tcPr>
            <w:tcW w:w="5048" w:type="dxa"/>
            <w:gridSpan w:val="2"/>
            <w:tcBorders>
              <w:bottom w:val="single" w:sz="4" w:space="0" w:color="auto"/>
            </w:tcBorders>
            <w:vAlign w:val="center"/>
          </w:tcPr>
          <w:p w:rsidR="00F9719D" w:rsidRPr="00336A35" w:rsidRDefault="00E861D5" w:rsidP="00085306">
            <w:pPr>
              <w:jc w:val="both"/>
              <w:rPr>
                <w:rFonts w:ascii="Times New Roman" w:hAnsi="Times New Roman" w:cs="Times New Roman"/>
              </w:rPr>
            </w:pPr>
            <w:r>
              <w:rPr>
                <w:rFonts w:ascii="Times New Roman" w:hAnsi="Times New Roman" w:cs="Times New Roman"/>
              </w:rPr>
              <w:t>Источник официального опубликования решения об утверждении платы за услуги по поддержанию резервной тепловой мощности при отсутствии потребления тепловой энергии</w:t>
            </w:r>
          </w:p>
        </w:tc>
        <w:tc>
          <w:tcPr>
            <w:tcW w:w="4394" w:type="dxa"/>
            <w:tcBorders>
              <w:bottom w:val="single" w:sz="4" w:space="0" w:color="auto"/>
            </w:tcBorders>
          </w:tcPr>
          <w:p w:rsidR="00F9719D" w:rsidRPr="00336A35" w:rsidRDefault="00F9719D" w:rsidP="00085306">
            <w:pPr>
              <w:jc w:val="center"/>
              <w:rPr>
                <w:rFonts w:ascii="Times New Roman" w:hAnsi="Times New Roman" w:cs="Times New Roman"/>
              </w:rPr>
            </w:pPr>
          </w:p>
          <w:p w:rsidR="00F9719D" w:rsidRPr="00336A35" w:rsidRDefault="00F9719D" w:rsidP="00085306">
            <w:pPr>
              <w:jc w:val="center"/>
              <w:rPr>
                <w:rFonts w:ascii="Times New Roman" w:hAnsi="Times New Roman" w:cs="Times New Roman"/>
              </w:rPr>
            </w:pPr>
            <w:r w:rsidRPr="00336A35">
              <w:rPr>
                <w:rFonts w:ascii="Times New Roman" w:hAnsi="Times New Roman" w:cs="Times New Roman"/>
              </w:rPr>
              <w:t>-</w:t>
            </w:r>
          </w:p>
        </w:tc>
      </w:tr>
      <w:tr w:rsidR="00F9719D" w:rsidRPr="00336A35" w:rsidTr="00085306">
        <w:trPr>
          <w:trHeight w:val="589"/>
        </w:trPr>
        <w:tc>
          <w:tcPr>
            <w:tcW w:w="5048" w:type="dxa"/>
            <w:gridSpan w:val="2"/>
            <w:tcBorders>
              <w:top w:val="single" w:sz="4" w:space="0" w:color="auto"/>
              <w:left w:val="nil"/>
              <w:bottom w:val="nil"/>
              <w:right w:val="nil"/>
            </w:tcBorders>
            <w:vAlign w:val="center"/>
          </w:tcPr>
          <w:p w:rsidR="00F9719D" w:rsidRPr="00336A35" w:rsidRDefault="00F9719D" w:rsidP="00085306">
            <w:pPr>
              <w:jc w:val="both"/>
              <w:rPr>
                <w:rFonts w:ascii="Times New Roman" w:hAnsi="Times New Roman" w:cs="Times New Roman"/>
              </w:rPr>
            </w:pPr>
          </w:p>
        </w:tc>
        <w:tc>
          <w:tcPr>
            <w:tcW w:w="4394" w:type="dxa"/>
            <w:tcBorders>
              <w:top w:val="single" w:sz="4" w:space="0" w:color="auto"/>
              <w:left w:val="nil"/>
              <w:bottom w:val="nil"/>
              <w:right w:val="nil"/>
            </w:tcBorders>
          </w:tcPr>
          <w:p w:rsidR="00F9719D" w:rsidRPr="00336A35" w:rsidRDefault="00F9719D" w:rsidP="00085306">
            <w:pPr>
              <w:jc w:val="center"/>
              <w:rPr>
                <w:rFonts w:ascii="Times New Roman" w:hAnsi="Times New Roman" w:cs="Times New Roman"/>
              </w:rPr>
            </w:pPr>
          </w:p>
        </w:tc>
      </w:tr>
      <w:tr w:rsidR="00A804A2" w:rsidRPr="00336A35" w:rsidTr="00F9719D">
        <w:trPr>
          <w:trHeight w:val="697"/>
        </w:trPr>
        <w:tc>
          <w:tcPr>
            <w:tcW w:w="9442" w:type="dxa"/>
            <w:gridSpan w:val="3"/>
            <w:tcBorders>
              <w:top w:val="nil"/>
              <w:left w:val="nil"/>
              <w:bottom w:val="nil"/>
              <w:right w:val="nil"/>
            </w:tcBorders>
            <w:vAlign w:val="center"/>
            <w:hideMark/>
          </w:tcPr>
          <w:p w:rsidR="00A950DB" w:rsidRDefault="00A950DB" w:rsidP="0050361F">
            <w:pPr>
              <w:jc w:val="both"/>
              <w:rPr>
                <w:rFonts w:ascii="Times New Roman" w:hAnsi="Times New Roman" w:cs="Times New Roman"/>
                <w:bCs/>
              </w:rPr>
            </w:pPr>
          </w:p>
          <w:p w:rsidR="00A950DB" w:rsidRDefault="008F2912" w:rsidP="00123077">
            <w:pPr>
              <w:pStyle w:val="a4"/>
              <w:jc w:val="both"/>
              <w:rPr>
                <w:rFonts w:ascii="Times New Roman" w:hAnsi="Times New Roman" w:cs="Times New Roman"/>
              </w:rPr>
            </w:pPr>
            <w:r w:rsidRPr="0073124D">
              <w:rPr>
                <w:rFonts w:ascii="Times New Roman" w:hAnsi="Times New Roman" w:cs="Times New Roman"/>
              </w:rPr>
              <w:t>˂</w:t>
            </w:r>
            <w:r w:rsidR="003C5A02">
              <w:rPr>
                <w:rFonts w:ascii="Times New Roman" w:hAnsi="Times New Roman" w:cs="Times New Roman"/>
              </w:rPr>
              <w:t>5</w:t>
            </w:r>
            <w:proofErr w:type="gramStart"/>
            <w:r w:rsidRPr="0073124D">
              <w:rPr>
                <w:rFonts w:ascii="Times New Roman" w:hAnsi="Times New Roman" w:cs="Times New Roman"/>
              </w:rPr>
              <w:t xml:space="preserve">˃ </w:t>
            </w:r>
            <w:r>
              <w:rPr>
                <w:rFonts w:ascii="Times New Roman" w:hAnsi="Times New Roman" w:cs="Times New Roman"/>
              </w:rPr>
              <w:t xml:space="preserve"> </w:t>
            </w:r>
            <w:r w:rsidRPr="0073124D">
              <w:rPr>
                <w:rFonts w:ascii="Times New Roman" w:hAnsi="Times New Roman" w:cs="Times New Roman"/>
              </w:rPr>
              <w:t>З</w:t>
            </w:r>
            <w:proofErr w:type="gramEnd"/>
            <w:r w:rsidRPr="0073124D">
              <w:rPr>
                <w:rFonts w:ascii="Times New Roman" w:hAnsi="Times New Roman" w:cs="Times New Roman"/>
              </w:rPr>
              <w:t xml:space="preserve">аполняется </w:t>
            </w:r>
            <w:r>
              <w:rPr>
                <w:rFonts w:ascii="Times New Roman" w:hAnsi="Times New Roman" w:cs="Times New Roman"/>
              </w:rPr>
              <w:t xml:space="preserve"> на основании решения органа регулирования об установлении тарифов по регулируемому виду деятельности.</w:t>
            </w:r>
          </w:p>
          <w:p w:rsidR="00123077" w:rsidRPr="00123077" w:rsidRDefault="00123077" w:rsidP="00123077">
            <w:pPr>
              <w:pStyle w:val="a4"/>
              <w:jc w:val="both"/>
              <w:rPr>
                <w:rFonts w:ascii="Times New Roman" w:hAnsi="Times New Roman" w:cs="Times New Roman"/>
              </w:rPr>
            </w:pPr>
          </w:p>
          <w:p w:rsidR="00A950DB" w:rsidRDefault="00A950DB" w:rsidP="0050361F">
            <w:pPr>
              <w:jc w:val="both"/>
              <w:rPr>
                <w:rFonts w:ascii="Times New Roman" w:hAnsi="Times New Roman" w:cs="Times New Roman"/>
                <w:bCs/>
              </w:rPr>
            </w:pPr>
          </w:p>
          <w:p w:rsidR="001C47DE" w:rsidRDefault="001C47DE" w:rsidP="004D1838">
            <w:pPr>
              <w:jc w:val="center"/>
              <w:rPr>
                <w:rFonts w:ascii="Times New Roman" w:hAnsi="Times New Roman" w:cs="Times New Roman"/>
                <w:b/>
                <w:bCs/>
              </w:rPr>
            </w:pPr>
          </w:p>
          <w:p w:rsidR="001C47DE" w:rsidRDefault="001C47DE" w:rsidP="004D1838">
            <w:pPr>
              <w:jc w:val="center"/>
              <w:rPr>
                <w:rFonts w:ascii="Times New Roman" w:hAnsi="Times New Roman" w:cs="Times New Roman"/>
                <w:b/>
                <w:bCs/>
              </w:rPr>
            </w:pPr>
          </w:p>
          <w:p w:rsidR="001C47DE" w:rsidRDefault="001C47DE" w:rsidP="00CD00A7">
            <w:pPr>
              <w:rPr>
                <w:rFonts w:ascii="Times New Roman" w:hAnsi="Times New Roman" w:cs="Times New Roman"/>
                <w:b/>
                <w:bCs/>
              </w:rPr>
            </w:pPr>
          </w:p>
          <w:p w:rsidR="00A804A2" w:rsidRPr="0050598C" w:rsidRDefault="0050598C" w:rsidP="004D1838">
            <w:pPr>
              <w:jc w:val="center"/>
              <w:rPr>
                <w:rFonts w:ascii="Times New Roman" w:hAnsi="Times New Roman" w:cs="Times New Roman"/>
                <w:b/>
                <w:bCs/>
              </w:rPr>
            </w:pPr>
            <w:r>
              <w:rPr>
                <w:rFonts w:ascii="Times New Roman" w:hAnsi="Times New Roman" w:cs="Times New Roman"/>
                <w:b/>
                <w:bCs/>
              </w:rPr>
              <w:lastRenderedPageBreak/>
              <w:t>Форма 6</w:t>
            </w:r>
            <w:r w:rsidRPr="0050598C">
              <w:rPr>
                <w:rFonts w:ascii="Times New Roman" w:hAnsi="Times New Roman" w:cs="Times New Roman"/>
                <w:b/>
                <w:bCs/>
              </w:rPr>
              <w:t xml:space="preserve">. </w:t>
            </w:r>
            <w:r w:rsidR="00A804A2" w:rsidRPr="0050598C">
              <w:rPr>
                <w:rFonts w:ascii="Times New Roman" w:hAnsi="Times New Roman" w:cs="Times New Roman"/>
                <w:b/>
                <w:bCs/>
              </w:rPr>
              <w:t>Инф</w:t>
            </w:r>
            <w:r w:rsidR="004D1838">
              <w:rPr>
                <w:rFonts w:ascii="Times New Roman" w:hAnsi="Times New Roman" w:cs="Times New Roman"/>
                <w:b/>
                <w:bCs/>
              </w:rPr>
              <w:t xml:space="preserve">ормация о тарифах на </w:t>
            </w:r>
            <w:r w:rsidR="00A804A2" w:rsidRPr="0050598C">
              <w:rPr>
                <w:rFonts w:ascii="Times New Roman" w:hAnsi="Times New Roman" w:cs="Times New Roman"/>
                <w:b/>
                <w:bCs/>
              </w:rPr>
              <w:t xml:space="preserve"> подключение (технологическое присоединение) к системе теплоснабжения</w:t>
            </w:r>
            <w:r w:rsidR="004D1838">
              <w:rPr>
                <w:rFonts w:ascii="Times New Roman" w:hAnsi="Times New Roman" w:cs="Times New Roman"/>
                <w:b/>
                <w:bCs/>
              </w:rPr>
              <w:t xml:space="preserve"> </w:t>
            </w:r>
            <w:r w:rsidR="004D1838" w:rsidRPr="003A7DC5">
              <w:rPr>
                <w:rFonts w:ascii="Times New Roman" w:hAnsi="Times New Roman" w:cs="Times New Roman"/>
                <w:b/>
              </w:rPr>
              <w:t>˂</w:t>
            </w:r>
            <w:r w:rsidR="004D1838">
              <w:rPr>
                <w:rFonts w:ascii="Times New Roman" w:hAnsi="Times New Roman" w:cs="Times New Roman"/>
                <w:b/>
              </w:rPr>
              <w:t>6</w:t>
            </w:r>
            <w:r w:rsidR="004D1838" w:rsidRPr="003A7DC5">
              <w:rPr>
                <w:rFonts w:ascii="Times New Roman" w:hAnsi="Times New Roman" w:cs="Times New Roman"/>
                <w:b/>
              </w:rPr>
              <w:t>˃</w:t>
            </w:r>
          </w:p>
          <w:p w:rsidR="0050598C" w:rsidRPr="00336A35" w:rsidRDefault="0050598C" w:rsidP="0050361F">
            <w:pPr>
              <w:jc w:val="both"/>
              <w:rPr>
                <w:rFonts w:ascii="Times New Roman" w:hAnsi="Times New Roman" w:cs="Times New Roman"/>
                <w:bCs/>
              </w:rPr>
            </w:pPr>
          </w:p>
        </w:tc>
      </w:tr>
      <w:tr w:rsidR="00A804A2" w:rsidRPr="00336A35" w:rsidTr="00F9719D">
        <w:trPr>
          <w:trHeight w:val="715"/>
        </w:trPr>
        <w:tc>
          <w:tcPr>
            <w:tcW w:w="5048" w:type="dxa"/>
            <w:gridSpan w:val="2"/>
            <w:tcBorders>
              <w:top w:val="single" w:sz="4" w:space="0" w:color="auto"/>
            </w:tcBorders>
            <w:vAlign w:val="center"/>
            <w:hideMark/>
          </w:tcPr>
          <w:p w:rsidR="00A804A2" w:rsidRPr="00336A35" w:rsidRDefault="00A804A2" w:rsidP="0050361F">
            <w:pPr>
              <w:jc w:val="both"/>
              <w:rPr>
                <w:rFonts w:ascii="Times New Roman" w:hAnsi="Times New Roman" w:cs="Times New Roman"/>
              </w:rPr>
            </w:pPr>
            <w:r w:rsidRPr="00336A35">
              <w:rPr>
                <w:rFonts w:ascii="Times New Roman" w:hAnsi="Times New Roman" w:cs="Times New Roman"/>
              </w:rPr>
              <w:lastRenderedPageBreak/>
              <w:t>Наименование органа регулирования, принявшего решение об</w:t>
            </w:r>
            <w:r w:rsidR="009176D0">
              <w:rPr>
                <w:rFonts w:ascii="Times New Roman" w:hAnsi="Times New Roman" w:cs="Times New Roman"/>
              </w:rPr>
              <w:t xml:space="preserve"> утверждении тарифа на подключение (технологическое присоединение) к системе теплоснабжения</w:t>
            </w:r>
          </w:p>
        </w:tc>
        <w:tc>
          <w:tcPr>
            <w:tcW w:w="4394" w:type="dxa"/>
            <w:tcBorders>
              <w:top w:val="single" w:sz="4" w:space="0" w:color="auto"/>
            </w:tcBorders>
          </w:tcPr>
          <w:p w:rsidR="00A804A2" w:rsidRPr="00336A35" w:rsidRDefault="00A804A2" w:rsidP="00D13E8E">
            <w:pPr>
              <w:jc w:val="center"/>
              <w:rPr>
                <w:rFonts w:ascii="Times New Roman" w:hAnsi="Times New Roman" w:cs="Times New Roman"/>
              </w:rPr>
            </w:pPr>
          </w:p>
          <w:p w:rsidR="00A804A2" w:rsidRPr="00336A35" w:rsidRDefault="00A804A2" w:rsidP="00D13E8E">
            <w:pPr>
              <w:jc w:val="center"/>
              <w:rPr>
                <w:rFonts w:ascii="Times New Roman" w:hAnsi="Times New Roman" w:cs="Times New Roman"/>
              </w:rPr>
            </w:pPr>
            <w:r w:rsidRPr="00336A35">
              <w:rPr>
                <w:rFonts w:ascii="Times New Roman" w:hAnsi="Times New Roman" w:cs="Times New Roman"/>
              </w:rPr>
              <w:t>-</w:t>
            </w:r>
          </w:p>
        </w:tc>
      </w:tr>
      <w:tr w:rsidR="00A804A2" w:rsidRPr="00336A35" w:rsidTr="00A804A2">
        <w:trPr>
          <w:trHeight w:val="443"/>
        </w:trPr>
        <w:tc>
          <w:tcPr>
            <w:tcW w:w="5048" w:type="dxa"/>
            <w:gridSpan w:val="2"/>
            <w:vAlign w:val="center"/>
            <w:hideMark/>
          </w:tcPr>
          <w:p w:rsidR="00A804A2" w:rsidRPr="00336A35" w:rsidRDefault="009176D0" w:rsidP="0050361F">
            <w:pPr>
              <w:jc w:val="both"/>
              <w:rPr>
                <w:rFonts w:ascii="Times New Roman" w:hAnsi="Times New Roman" w:cs="Times New Roman"/>
              </w:rPr>
            </w:pPr>
            <w:r>
              <w:rPr>
                <w:rFonts w:ascii="Times New Roman" w:hAnsi="Times New Roman" w:cs="Times New Roman"/>
              </w:rPr>
              <w:t>Реквизиты (дата, номер) решения об утверждении тарифа на подключение (технологическое присоединение) к системе теплоснабжения</w:t>
            </w:r>
          </w:p>
        </w:tc>
        <w:tc>
          <w:tcPr>
            <w:tcW w:w="4394" w:type="dxa"/>
          </w:tcPr>
          <w:p w:rsidR="00A804A2" w:rsidRPr="00336A35" w:rsidRDefault="00A804A2" w:rsidP="00D13E8E">
            <w:pPr>
              <w:jc w:val="center"/>
              <w:rPr>
                <w:rFonts w:ascii="Times New Roman" w:hAnsi="Times New Roman" w:cs="Times New Roman"/>
              </w:rPr>
            </w:pPr>
            <w:r w:rsidRPr="00336A35">
              <w:rPr>
                <w:rFonts w:ascii="Times New Roman" w:hAnsi="Times New Roman" w:cs="Times New Roman"/>
              </w:rPr>
              <w:t>-</w:t>
            </w:r>
          </w:p>
          <w:p w:rsidR="00A804A2" w:rsidRPr="00336A35" w:rsidRDefault="00A804A2" w:rsidP="00D13E8E">
            <w:pPr>
              <w:jc w:val="center"/>
              <w:rPr>
                <w:rFonts w:ascii="Times New Roman" w:hAnsi="Times New Roman" w:cs="Times New Roman"/>
              </w:rPr>
            </w:pPr>
          </w:p>
        </w:tc>
      </w:tr>
      <w:tr w:rsidR="00A804A2" w:rsidRPr="00336A35" w:rsidTr="00A804A2">
        <w:trPr>
          <w:trHeight w:val="415"/>
        </w:trPr>
        <w:tc>
          <w:tcPr>
            <w:tcW w:w="5048" w:type="dxa"/>
            <w:gridSpan w:val="2"/>
            <w:vAlign w:val="center"/>
            <w:hideMark/>
          </w:tcPr>
          <w:p w:rsidR="00A804A2" w:rsidRPr="00336A35" w:rsidRDefault="00C90DA7" w:rsidP="0050361F">
            <w:pPr>
              <w:jc w:val="both"/>
              <w:rPr>
                <w:rFonts w:ascii="Times New Roman" w:hAnsi="Times New Roman" w:cs="Times New Roman"/>
              </w:rPr>
            </w:pPr>
            <w:r>
              <w:rPr>
                <w:rFonts w:ascii="Times New Roman" w:hAnsi="Times New Roman" w:cs="Times New Roman"/>
              </w:rPr>
              <w:t>Величина установленного  тарифа на подключение (технологическое присоединение) к системе теплоснабжения</w:t>
            </w:r>
          </w:p>
        </w:tc>
        <w:tc>
          <w:tcPr>
            <w:tcW w:w="4394" w:type="dxa"/>
          </w:tcPr>
          <w:p w:rsidR="00A804A2" w:rsidRPr="00336A35" w:rsidRDefault="00A804A2" w:rsidP="00D13E8E">
            <w:pPr>
              <w:jc w:val="center"/>
              <w:rPr>
                <w:rFonts w:ascii="Times New Roman" w:hAnsi="Times New Roman" w:cs="Times New Roman"/>
              </w:rPr>
            </w:pPr>
            <w:r w:rsidRPr="00336A35">
              <w:rPr>
                <w:rFonts w:ascii="Times New Roman" w:hAnsi="Times New Roman" w:cs="Times New Roman"/>
              </w:rPr>
              <w:t>-</w:t>
            </w:r>
          </w:p>
        </w:tc>
      </w:tr>
      <w:tr w:rsidR="00A804A2" w:rsidRPr="00336A35" w:rsidTr="00225A91">
        <w:trPr>
          <w:trHeight w:val="450"/>
        </w:trPr>
        <w:tc>
          <w:tcPr>
            <w:tcW w:w="5048" w:type="dxa"/>
            <w:gridSpan w:val="2"/>
            <w:tcBorders>
              <w:bottom w:val="single" w:sz="4" w:space="0" w:color="auto"/>
            </w:tcBorders>
            <w:vAlign w:val="center"/>
            <w:hideMark/>
          </w:tcPr>
          <w:p w:rsidR="00A804A2" w:rsidRPr="00336A35" w:rsidRDefault="00B66E72" w:rsidP="0050361F">
            <w:pPr>
              <w:jc w:val="both"/>
              <w:rPr>
                <w:rFonts w:ascii="Times New Roman" w:hAnsi="Times New Roman" w:cs="Times New Roman"/>
              </w:rPr>
            </w:pPr>
            <w:r>
              <w:rPr>
                <w:rFonts w:ascii="Times New Roman" w:hAnsi="Times New Roman" w:cs="Times New Roman"/>
              </w:rPr>
              <w:t>Срок действия установленного  тарифа на подключение (технологическое присоединение) к системе теплоснабжения</w:t>
            </w:r>
          </w:p>
        </w:tc>
        <w:tc>
          <w:tcPr>
            <w:tcW w:w="4394" w:type="dxa"/>
            <w:tcBorders>
              <w:bottom w:val="single" w:sz="4" w:space="0" w:color="auto"/>
            </w:tcBorders>
          </w:tcPr>
          <w:p w:rsidR="00A804A2" w:rsidRPr="00336A35" w:rsidRDefault="00A804A2" w:rsidP="00D13E8E">
            <w:pPr>
              <w:jc w:val="center"/>
              <w:rPr>
                <w:rFonts w:ascii="Times New Roman" w:hAnsi="Times New Roman" w:cs="Times New Roman"/>
              </w:rPr>
            </w:pPr>
            <w:r w:rsidRPr="00336A35">
              <w:rPr>
                <w:rFonts w:ascii="Times New Roman" w:hAnsi="Times New Roman" w:cs="Times New Roman"/>
              </w:rPr>
              <w:t>-</w:t>
            </w:r>
          </w:p>
        </w:tc>
      </w:tr>
      <w:tr w:rsidR="00A804A2" w:rsidRPr="00336A35" w:rsidTr="00225A91">
        <w:trPr>
          <w:trHeight w:val="441"/>
        </w:trPr>
        <w:tc>
          <w:tcPr>
            <w:tcW w:w="5048" w:type="dxa"/>
            <w:gridSpan w:val="2"/>
            <w:tcBorders>
              <w:bottom w:val="single" w:sz="4" w:space="0" w:color="auto"/>
            </w:tcBorders>
            <w:vAlign w:val="center"/>
            <w:hideMark/>
          </w:tcPr>
          <w:p w:rsidR="00A804A2" w:rsidRPr="00336A35" w:rsidRDefault="00A804A2" w:rsidP="0050361F">
            <w:pPr>
              <w:jc w:val="both"/>
              <w:rPr>
                <w:rFonts w:ascii="Times New Roman" w:hAnsi="Times New Roman" w:cs="Times New Roman"/>
              </w:rPr>
            </w:pPr>
            <w:r w:rsidRPr="00336A35">
              <w:rPr>
                <w:rFonts w:ascii="Times New Roman" w:hAnsi="Times New Roman" w:cs="Times New Roman"/>
              </w:rPr>
              <w:t>Источник официального опубликования решения</w:t>
            </w:r>
            <w:r w:rsidR="00550861">
              <w:rPr>
                <w:rFonts w:ascii="Times New Roman" w:hAnsi="Times New Roman" w:cs="Times New Roman"/>
              </w:rPr>
              <w:t xml:space="preserve"> об утверждении тарифа на подключение (технологическое присоединение) к системе теплоснабжения</w:t>
            </w:r>
          </w:p>
        </w:tc>
        <w:tc>
          <w:tcPr>
            <w:tcW w:w="4394" w:type="dxa"/>
            <w:tcBorders>
              <w:bottom w:val="single" w:sz="4" w:space="0" w:color="auto"/>
            </w:tcBorders>
          </w:tcPr>
          <w:p w:rsidR="00A804A2" w:rsidRPr="00336A35" w:rsidRDefault="00A804A2" w:rsidP="00D13E8E">
            <w:pPr>
              <w:jc w:val="center"/>
              <w:rPr>
                <w:rFonts w:ascii="Times New Roman" w:hAnsi="Times New Roman" w:cs="Times New Roman"/>
              </w:rPr>
            </w:pPr>
            <w:r w:rsidRPr="00336A35">
              <w:rPr>
                <w:rFonts w:ascii="Times New Roman" w:hAnsi="Times New Roman" w:cs="Times New Roman"/>
              </w:rPr>
              <w:t>-</w:t>
            </w:r>
          </w:p>
        </w:tc>
      </w:tr>
      <w:tr w:rsidR="00A804A2" w:rsidRPr="00336A35" w:rsidTr="00FA41B2">
        <w:trPr>
          <w:trHeight w:val="1172"/>
        </w:trPr>
        <w:tc>
          <w:tcPr>
            <w:tcW w:w="9442" w:type="dxa"/>
            <w:gridSpan w:val="3"/>
            <w:tcBorders>
              <w:top w:val="nil"/>
              <w:left w:val="nil"/>
              <w:bottom w:val="nil"/>
              <w:right w:val="nil"/>
            </w:tcBorders>
            <w:vAlign w:val="center"/>
            <w:hideMark/>
          </w:tcPr>
          <w:p w:rsidR="00F014E9" w:rsidRDefault="00F014E9" w:rsidP="0050361F">
            <w:pPr>
              <w:jc w:val="both"/>
              <w:rPr>
                <w:rFonts w:ascii="Times New Roman" w:hAnsi="Times New Roman" w:cs="Times New Roman"/>
                <w:bCs/>
              </w:rPr>
            </w:pPr>
          </w:p>
          <w:p w:rsidR="00E60F49" w:rsidRDefault="00E60F49" w:rsidP="00E60F49">
            <w:pPr>
              <w:pStyle w:val="a4"/>
              <w:jc w:val="both"/>
              <w:rPr>
                <w:rFonts w:ascii="Times New Roman" w:hAnsi="Times New Roman" w:cs="Times New Roman"/>
              </w:rPr>
            </w:pPr>
            <w:r w:rsidRPr="0073124D">
              <w:rPr>
                <w:rFonts w:ascii="Times New Roman" w:hAnsi="Times New Roman" w:cs="Times New Roman"/>
              </w:rPr>
              <w:t>˂</w:t>
            </w:r>
            <w:r>
              <w:rPr>
                <w:rFonts w:ascii="Times New Roman" w:hAnsi="Times New Roman" w:cs="Times New Roman"/>
              </w:rPr>
              <w:t>6</w:t>
            </w:r>
            <w:proofErr w:type="gramStart"/>
            <w:r w:rsidRPr="0073124D">
              <w:rPr>
                <w:rFonts w:ascii="Times New Roman" w:hAnsi="Times New Roman" w:cs="Times New Roman"/>
              </w:rPr>
              <w:t xml:space="preserve">˃ </w:t>
            </w:r>
            <w:r>
              <w:rPr>
                <w:rFonts w:ascii="Times New Roman" w:hAnsi="Times New Roman" w:cs="Times New Roman"/>
              </w:rPr>
              <w:t xml:space="preserve"> </w:t>
            </w:r>
            <w:r w:rsidRPr="0073124D">
              <w:rPr>
                <w:rFonts w:ascii="Times New Roman" w:hAnsi="Times New Roman" w:cs="Times New Roman"/>
              </w:rPr>
              <w:t>З</w:t>
            </w:r>
            <w:proofErr w:type="gramEnd"/>
            <w:r w:rsidRPr="0073124D">
              <w:rPr>
                <w:rFonts w:ascii="Times New Roman" w:hAnsi="Times New Roman" w:cs="Times New Roman"/>
              </w:rPr>
              <w:t xml:space="preserve">аполняется </w:t>
            </w:r>
            <w:r>
              <w:rPr>
                <w:rFonts w:ascii="Times New Roman" w:hAnsi="Times New Roman" w:cs="Times New Roman"/>
              </w:rPr>
              <w:t xml:space="preserve"> на основании решения органа регулирования об установлении тарифов по регулируемому виду деятельности.</w:t>
            </w:r>
          </w:p>
          <w:p w:rsidR="00E60F49" w:rsidRDefault="00E60F49" w:rsidP="0050361F">
            <w:pPr>
              <w:jc w:val="both"/>
              <w:rPr>
                <w:rFonts w:ascii="Times New Roman" w:hAnsi="Times New Roman" w:cs="Times New Roman"/>
                <w:bCs/>
              </w:rPr>
            </w:pPr>
          </w:p>
          <w:p w:rsidR="00F014E9" w:rsidRDefault="00F014E9" w:rsidP="0050361F">
            <w:pPr>
              <w:jc w:val="both"/>
              <w:rPr>
                <w:rFonts w:ascii="Times New Roman" w:hAnsi="Times New Roman" w:cs="Times New Roman"/>
                <w:bCs/>
              </w:rPr>
            </w:pPr>
          </w:p>
          <w:p w:rsidR="00225A91" w:rsidRPr="00FA41B2" w:rsidRDefault="008628E6" w:rsidP="00FA41B2">
            <w:pPr>
              <w:jc w:val="center"/>
              <w:rPr>
                <w:rFonts w:ascii="Times New Roman" w:hAnsi="Times New Roman" w:cs="Times New Roman"/>
                <w:b/>
                <w:bCs/>
              </w:rPr>
            </w:pPr>
            <w:r w:rsidRPr="008628E6">
              <w:rPr>
                <w:rFonts w:ascii="Times New Roman" w:hAnsi="Times New Roman" w:cs="Times New Roman"/>
                <w:b/>
                <w:bCs/>
              </w:rPr>
              <w:t xml:space="preserve">Форма 7. </w:t>
            </w:r>
            <w:r>
              <w:rPr>
                <w:rFonts w:ascii="Times New Roman" w:hAnsi="Times New Roman" w:cs="Times New Roman"/>
                <w:b/>
                <w:bCs/>
              </w:rPr>
              <w:t>Информация о</w:t>
            </w:r>
            <w:r w:rsidR="00A804A2" w:rsidRPr="008628E6">
              <w:rPr>
                <w:rFonts w:ascii="Times New Roman" w:hAnsi="Times New Roman" w:cs="Times New Roman"/>
                <w:b/>
                <w:bCs/>
              </w:rPr>
              <w:t xml:space="preserve"> тарифах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r>
              <w:rPr>
                <w:rFonts w:ascii="Times New Roman" w:hAnsi="Times New Roman" w:cs="Times New Roman"/>
                <w:b/>
                <w:bCs/>
              </w:rPr>
              <w:t xml:space="preserve"> </w:t>
            </w:r>
            <w:r w:rsidRPr="003A7DC5">
              <w:rPr>
                <w:rFonts w:ascii="Times New Roman" w:hAnsi="Times New Roman" w:cs="Times New Roman"/>
                <w:b/>
              </w:rPr>
              <w:t>˂</w:t>
            </w:r>
            <w:r>
              <w:rPr>
                <w:rFonts w:ascii="Times New Roman" w:hAnsi="Times New Roman" w:cs="Times New Roman"/>
                <w:b/>
              </w:rPr>
              <w:t>7</w:t>
            </w:r>
            <w:r w:rsidRPr="003A7DC5">
              <w:rPr>
                <w:rFonts w:ascii="Times New Roman" w:hAnsi="Times New Roman" w:cs="Times New Roman"/>
                <w:b/>
              </w:rPr>
              <w:t>˃</w:t>
            </w:r>
          </w:p>
        </w:tc>
      </w:tr>
      <w:tr w:rsidR="00A804A2" w:rsidRPr="00336A35" w:rsidTr="00FA41B2">
        <w:trPr>
          <w:trHeight w:val="625"/>
        </w:trPr>
        <w:tc>
          <w:tcPr>
            <w:tcW w:w="5048" w:type="dxa"/>
            <w:gridSpan w:val="2"/>
            <w:tcBorders>
              <w:top w:val="single" w:sz="4" w:space="0" w:color="auto"/>
            </w:tcBorders>
            <w:vAlign w:val="center"/>
            <w:hideMark/>
          </w:tcPr>
          <w:p w:rsidR="00A804A2" w:rsidRPr="00336A35" w:rsidRDefault="00A804A2" w:rsidP="0050361F">
            <w:pPr>
              <w:jc w:val="both"/>
              <w:rPr>
                <w:rFonts w:ascii="Times New Roman" w:hAnsi="Times New Roman" w:cs="Times New Roman"/>
              </w:rPr>
            </w:pPr>
            <w:r w:rsidRPr="00336A35">
              <w:rPr>
                <w:rFonts w:ascii="Times New Roman" w:hAnsi="Times New Roman" w:cs="Times New Roman"/>
              </w:rPr>
              <w:t>Наименование органа регулир</w:t>
            </w:r>
            <w:r w:rsidR="00055DBF">
              <w:rPr>
                <w:rFonts w:ascii="Times New Roman" w:hAnsi="Times New Roman" w:cs="Times New Roman"/>
              </w:rPr>
              <w:t>ования, принявшего решение об утверждении</w:t>
            </w:r>
            <w:r w:rsidR="00E83463">
              <w:rPr>
                <w:rFonts w:ascii="Times New Roman" w:hAnsi="Times New Roman" w:cs="Times New Roman"/>
              </w:rPr>
              <w:t xml:space="preserve"> тарифа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tc>
        <w:tc>
          <w:tcPr>
            <w:tcW w:w="4394" w:type="dxa"/>
            <w:tcBorders>
              <w:top w:val="single" w:sz="4" w:space="0" w:color="auto"/>
            </w:tcBorders>
          </w:tcPr>
          <w:p w:rsidR="00A804A2" w:rsidRPr="00336A35" w:rsidRDefault="00A804A2" w:rsidP="00D13E8E">
            <w:pPr>
              <w:jc w:val="center"/>
              <w:rPr>
                <w:rFonts w:ascii="Times New Roman" w:hAnsi="Times New Roman" w:cs="Times New Roman"/>
              </w:rPr>
            </w:pPr>
          </w:p>
          <w:p w:rsidR="00A804A2" w:rsidRPr="00336A35" w:rsidRDefault="00A804A2" w:rsidP="00D13E8E">
            <w:pPr>
              <w:jc w:val="center"/>
              <w:rPr>
                <w:rFonts w:ascii="Times New Roman" w:hAnsi="Times New Roman" w:cs="Times New Roman"/>
              </w:rPr>
            </w:pPr>
            <w:r w:rsidRPr="00336A35">
              <w:rPr>
                <w:rFonts w:ascii="Times New Roman" w:hAnsi="Times New Roman" w:cs="Times New Roman"/>
              </w:rPr>
              <w:t>-</w:t>
            </w:r>
          </w:p>
        </w:tc>
      </w:tr>
      <w:tr w:rsidR="00A804A2" w:rsidRPr="00336A35" w:rsidTr="00A804A2">
        <w:trPr>
          <w:trHeight w:val="495"/>
        </w:trPr>
        <w:tc>
          <w:tcPr>
            <w:tcW w:w="5048" w:type="dxa"/>
            <w:gridSpan w:val="2"/>
            <w:vAlign w:val="center"/>
            <w:hideMark/>
          </w:tcPr>
          <w:p w:rsidR="00A804A2" w:rsidRPr="00336A35" w:rsidRDefault="00E83463" w:rsidP="0050361F">
            <w:pPr>
              <w:jc w:val="both"/>
              <w:rPr>
                <w:rFonts w:ascii="Times New Roman" w:hAnsi="Times New Roman" w:cs="Times New Roman"/>
              </w:rPr>
            </w:pPr>
            <w:r>
              <w:rPr>
                <w:rFonts w:ascii="Times New Roman" w:hAnsi="Times New Roman" w:cs="Times New Roman"/>
              </w:rPr>
              <w:t>Реквизиты (дата, номер) решения об утверждении тарифа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tc>
        <w:tc>
          <w:tcPr>
            <w:tcW w:w="4394" w:type="dxa"/>
          </w:tcPr>
          <w:p w:rsidR="00A804A2" w:rsidRPr="00336A35" w:rsidRDefault="00A804A2" w:rsidP="00D13E8E">
            <w:pPr>
              <w:jc w:val="center"/>
              <w:rPr>
                <w:rFonts w:ascii="Times New Roman" w:hAnsi="Times New Roman" w:cs="Times New Roman"/>
              </w:rPr>
            </w:pPr>
          </w:p>
          <w:p w:rsidR="00A804A2" w:rsidRPr="00336A35" w:rsidRDefault="00A804A2" w:rsidP="00D13E8E">
            <w:pPr>
              <w:jc w:val="center"/>
              <w:rPr>
                <w:rFonts w:ascii="Times New Roman" w:hAnsi="Times New Roman" w:cs="Times New Roman"/>
              </w:rPr>
            </w:pPr>
            <w:r w:rsidRPr="00336A35">
              <w:rPr>
                <w:rFonts w:ascii="Times New Roman" w:hAnsi="Times New Roman" w:cs="Times New Roman"/>
              </w:rPr>
              <w:t>-</w:t>
            </w:r>
          </w:p>
        </w:tc>
      </w:tr>
      <w:tr w:rsidR="00A804A2" w:rsidRPr="00336A35" w:rsidTr="00A804A2">
        <w:trPr>
          <w:trHeight w:val="405"/>
        </w:trPr>
        <w:tc>
          <w:tcPr>
            <w:tcW w:w="5048" w:type="dxa"/>
            <w:gridSpan w:val="2"/>
            <w:vAlign w:val="center"/>
            <w:hideMark/>
          </w:tcPr>
          <w:p w:rsidR="00A804A2" w:rsidRPr="00336A35" w:rsidRDefault="006B6559" w:rsidP="0050361F">
            <w:pPr>
              <w:jc w:val="both"/>
              <w:rPr>
                <w:rFonts w:ascii="Times New Roman" w:hAnsi="Times New Roman" w:cs="Times New Roman"/>
              </w:rPr>
            </w:pPr>
            <w:r>
              <w:rPr>
                <w:rFonts w:ascii="Times New Roman" w:hAnsi="Times New Roman" w:cs="Times New Roman"/>
              </w:rPr>
              <w:t>Величина установленного  тарифа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tc>
        <w:tc>
          <w:tcPr>
            <w:tcW w:w="4394" w:type="dxa"/>
          </w:tcPr>
          <w:p w:rsidR="00A804A2" w:rsidRPr="00336A35" w:rsidRDefault="00A804A2" w:rsidP="00D13E8E">
            <w:pPr>
              <w:jc w:val="center"/>
              <w:rPr>
                <w:rFonts w:ascii="Times New Roman" w:hAnsi="Times New Roman" w:cs="Times New Roman"/>
              </w:rPr>
            </w:pPr>
            <w:r w:rsidRPr="00336A35">
              <w:rPr>
                <w:rFonts w:ascii="Times New Roman" w:hAnsi="Times New Roman" w:cs="Times New Roman"/>
              </w:rPr>
              <w:t>-</w:t>
            </w:r>
          </w:p>
        </w:tc>
      </w:tr>
      <w:tr w:rsidR="00A804A2" w:rsidRPr="00336A35" w:rsidTr="00A804A2">
        <w:trPr>
          <w:trHeight w:val="419"/>
        </w:trPr>
        <w:tc>
          <w:tcPr>
            <w:tcW w:w="5048" w:type="dxa"/>
            <w:gridSpan w:val="2"/>
            <w:tcBorders>
              <w:bottom w:val="single" w:sz="4" w:space="0" w:color="auto"/>
            </w:tcBorders>
            <w:vAlign w:val="center"/>
            <w:hideMark/>
          </w:tcPr>
          <w:p w:rsidR="00A804A2" w:rsidRPr="00336A35" w:rsidRDefault="006B6559" w:rsidP="0050361F">
            <w:pPr>
              <w:jc w:val="both"/>
              <w:rPr>
                <w:rFonts w:ascii="Times New Roman" w:hAnsi="Times New Roman" w:cs="Times New Roman"/>
              </w:rPr>
            </w:pPr>
            <w:r>
              <w:rPr>
                <w:rFonts w:ascii="Times New Roman" w:hAnsi="Times New Roman" w:cs="Times New Roman"/>
              </w:rPr>
              <w:t>Срок действия установленного</w:t>
            </w:r>
            <w:r w:rsidR="00523FB5">
              <w:rPr>
                <w:rFonts w:ascii="Times New Roman" w:hAnsi="Times New Roman" w:cs="Times New Roman"/>
              </w:rPr>
              <w:t xml:space="preserve">  тарифа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tc>
        <w:tc>
          <w:tcPr>
            <w:tcW w:w="4394" w:type="dxa"/>
            <w:tcBorders>
              <w:bottom w:val="single" w:sz="4" w:space="0" w:color="auto"/>
            </w:tcBorders>
          </w:tcPr>
          <w:p w:rsidR="00A804A2" w:rsidRPr="00336A35" w:rsidRDefault="00A804A2" w:rsidP="00D13E8E">
            <w:pPr>
              <w:jc w:val="center"/>
              <w:rPr>
                <w:rFonts w:ascii="Times New Roman" w:hAnsi="Times New Roman" w:cs="Times New Roman"/>
              </w:rPr>
            </w:pPr>
            <w:r w:rsidRPr="00336A35">
              <w:rPr>
                <w:rFonts w:ascii="Times New Roman" w:hAnsi="Times New Roman" w:cs="Times New Roman"/>
              </w:rPr>
              <w:t>-</w:t>
            </w:r>
          </w:p>
        </w:tc>
      </w:tr>
      <w:tr w:rsidR="00A804A2" w:rsidRPr="00336A35" w:rsidTr="00A804A2">
        <w:trPr>
          <w:trHeight w:val="425"/>
        </w:trPr>
        <w:tc>
          <w:tcPr>
            <w:tcW w:w="5048" w:type="dxa"/>
            <w:gridSpan w:val="2"/>
            <w:tcBorders>
              <w:bottom w:val="single" w:sz="4" w:space="0" w:color="auto"/>
            </w:tcBorders>
            <w:vAlign w:val="center"/>
            <w:hideMark/>
          </w:tcPr>
          <w:p w:rsidR="00A804A2" w:rsidRPr="00336A35" w:rsidRDefault="00A804A2" w:rsidP="0050361F">
            <w:pPr>
              <w:jc w:val="both"/>
              <w:rPr>
                <w:rFonts w:ascii="Times New Roman" w:hAnsi="Times New Roman" w:cs="Times New Roman"/>
              </w:rPr>
            </w:pPr>
            <w:r w:rsidRPr="00336A35">
              <w:rPr>
                <w:rFonts w:ascii="Times New Roman" w:hAnsi="Times New Roman" w:cs="Times New Roman"/>
              </w:rPr>
              <w:t>Источник официального опубликования решения</w:t>
            </w:r>
            <w:r w:rsidR="001A5CAE">
              <w:rPr>
                <w:rFonts w:ascii="Times New Roman" w:hAnsi="Times New Roman" w:cs="Times New Roman"/>
              </w:rPr>
              <w:t xml:space="preserve"> об утверждении тарифа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tc>
        <w:tc>
          <w:tcPr>
            <w:tcW w:w="4394" w:type="dxa"/>
            <w:tcBorders>
              <w:bottom w:val="single" w:sz="4" w:space="0" w:color="auto"/>
            </w:tcBorders>
          </w:tcPr>
          <w:p w:rsidR="00A804A2" w:rsidRPr="00336A35" w:rsidRDefault="00A804A2" w:rsidP="00D13E8E">
            <w:pPr>
              <w:jc w:val="center"/>
              <w:rPr>
                <w:rFonts w:ascii="Times New Roman" w:hAnsi="Times New Roman" w:cs="Times New Roman"/>
              </w:rPr>
            </w:pPr>
          </w:p>
          <w:p w:rsidR="00A804A2" w:rsidRPr="00336A35" w:rsidRDefault="00A804A2" w:rsidP="00D13E8E">
            <w:pPr>
              <w:jc w:val="center"/>
              <w:rPr>
                <w:rFonts w:ascii="Times New Roman" w:hAnsi="Times New Roman" w:cs="Times New Roman"/>
              </w:rPr>
            </w:pPr>
            <w:r w:rsidRPr="00336A35">
              <w:rPr>
                <w:rFonts w:ascii="Times New Roman" w:hAnsi="Times New Roman" w:cs="Times New Roman"/>
              </w:rPr>
              <w:t>-</w:t>
            </w:r>
          </w:p>
        </w:tc>
      </w:tr>
    </w:tbl>
    <w:p w:rsidR="009923D8" w:rsidRDefault="0063752F" w:rsidP="00E02DD7">
      <w:pPr>
        <w:pStyle w:val="a4"/>
        <w:jc w:val="both"/>
        <w:rPr>
          <w:rFonts w:ascii="Times New Roman" w:hAnsi="Times New Roman" w:cs="Times New Roman"/>
        </w:rPr>
      </w:pPr>
      <w:r w:rsidRPr="0073124D">
        <w:rPr>
          <w:rFonts w:ascii="Times New Roman" w:hAnsi="Times New Roman" w:cs="Times New Roman"/>
        </w:rPr>
        <w:t>˂</w:t>
      </w:r>
      <w:r>
        <w:rPr>
          <w:rFonts w:ascii="Times New Roman" w:hAnsi="Times New Roman" w:cs="Times New Roman"/>
        </w:rPr>
        <w:t>7</w:t>
      </w:r>
      <w:proofErr w:type="gramStart"/>
      <w:r w:rsidRPr="0073124D">
        <w:rPr>
          <w:rFonts w:ascii="Times New Roman" w:hAnsi="Times New Roman" w:cs="Times New Roman"/>
        </w:rPr>
        <w:t xml:space="preserve">˃ </w:t>
      </w:r>
      <w:r>
        <w:rPr>
          <w:rFonts w:ascii="Times New Roman" w:hAnsi="Times New Roman" w:cs="Times New Roman"/>
        </w:rPr>
        <w:t xml:space="preserve"> </w:t>
      </w:r>
      <w:r w:rsidRPr="0073124D">
        <w:rPr>
          <w:rFonts w:ascii="Times New Roman" w:hAnsi="Times New Roman" w:cs="Times New Roman"/>
        </w:rPr>
        <w:t>З</w:t>
      </w:r>
      <w:proofErr w:type="gramEnd"/>
      <w:r w:rsidRPr="0073124D">
        <w:rPr>
          <w:rFonts w:ascii="Times New Roman" w:hAnsi="Times New Roman" w:cs="Times New Roman"/>
        </w:rPr>
        <w:t xml:space="preserve">аполняется </w:t>
      </w:r>
      <w:r>
        <w:rPr>
          <w:rFonts w:ascii="Times New Roman" w:hAnsi="Times New Roman" w:cs="Times New Roman"/>
        </w:rPr>
        <w:t xml:space="preserve"> на основании решения органа регулирования об установлении тарифов по регулируемому виду деятельности.</w:t>
      </w:r>
      <w:r w:rsidR="00E02DD7">
        <w:rPr>
          <w:rFonts w:ascii="Times New Roman" w:hAnsi="Times New Roman" w:cs="Times New Roman"/>
        </w:rPr>
        <w:t xml:space="preserve"> </w:t>
      </w:r>
    </w:p>
    <w:p w:rsidR="0063752F" w:rsidRDefault="0063752F" w:rsidP="009923D8">
      <w:pPr>
        <w:jc w:val="both"/>
        <w:rPr>
          <w:rFonts w:ascii="Times New Roman" w:hAnsi="Times New Roman" w:cs="Times New Roman"/>
        </w:rPr>
      </w:pPr>
    </w:p>
    <w:p w:rsidR="0063752F" w:rsidRDefault="0063752F" w:rsidP="009923D8">
      <w:pPr>
        <w:jc w:val="both"/>
        <w:rPr>
          <w:rFonts w:ascii="Times New Roman" w:hAnsi="Times New Roman" w:cs="Times New Roman"/>
        </w:rPr>
      </w:pPr>
    </w:p>
    <w:tbl>
      <w:tblPr>
        <w:tblStyle w:val="a3"/>
        <w:tblW w:w="14600" w:type="dxa"/>
        <w:tblInd w:w="250" w:type="dxa"/>
        <w:tblLook w:val="04A0" w:firstRow="1" w:lastRow="0" w:firstColumn="1" w:lastColumn="0" w:noHBand="0" w:noVBand="1"/>
      </w:tblPr>
      <w:tblGrid>
        <w:gridCol w:w="3962"/>
        <w:gridCol w:w="858"/>
        <w:gridCol w:w="2966"/>
        <w:gridCol w:w="5431"/>
        <w:gridCol w:w="1383"/>
      </w:tblGrid>
      <w:tr w:rsidR="00CD00A7" w:rsidRPr="001C1A7E" w:rsidTr="00815EF4">
        <w:trPr>
          <w:gridAfter w:val="1"/>
          <w:wAfter w:w="1383" w:type="dxa"/>
          <w:trHeight w:val="576"/>
        </w:trPr>
        <w:tc>
          <w:tcPr>
            <w:tcW w:w="13217" w:type="dxa"/>
            <w:gridSpan w:val="4"/>
            <w:tcBorders>
              <w:top w:val="nil"/>
              <w:left w:val="nil"/>
              <w:bottom w:val="nil"/>
              <w:right w:val="nil"/>
            </w:tcBorders>
            <w:hideMark/>
          </w:tcPr>
          <w:p w:rsidR="00CD00A7" w:rsidRDefault="00CD00A7" w:rsidP="00815EF4">
            <w:pPr>
              <w:rPr>
                <w:rFonts w:ascii="Times New Roman" w:hAnsi="Times New Roman" w:cs="Times New Roman"/>
                <w:b/>
              </w:rPr>
            </w:pPr>
            <w:r>
              <w:rPr>
                <w:rFonts w:ascii="Times New Roman" w:hAnsi="Times New Roman" w:cs="Times New Roman"/>
                <w:b/>
              </w:rPr>
              <w:t>Форма 12</w:t>
            </w:r>
            <w:r w:rsidRPr="001C1A7E">
              <w:rPr>
                <w:rFonts w:ascii="Times New Roman" w:hAnsi="Times New Roman" w:cs="Times New Roman"/>
                <w:b/>
              </w:rPr>
              <w:t xml:space="preserve">.  Информация об условиях, на которых осуществляется поставка </w:t>
            </w:r>
            <w:r>
              <w:rPr>
                <w:rFonts w:ascii="Times New Roman" w:hAnsi="Times New Roman" w:cs="Times New Roman"/>
                <w:b/>
              </w:rPr>
              <w:t xml:space="preserve"> </w:t>
            </w:r>
            <w:r w:rsidRPr="001C1A7E">
              <w:rPr>
                <w:rFonts w:ascii="Times New Roman" w:hAnsi="Times New Roman" w:cs="Times New Roman"/>
                <w:b/>
              </w:rPr>
              <w:t>регулируемых</w:t>
            </w:r>
          </w:p>
          <w:p w:rsidR="00CD00A7" w:rsidRPr="001C1A7E" w:rsidRDefault="00CD00A7" w:rsidP="00815EF4">
            <w:pPr>
              <w:jc w:val="both"/>
              <w:rPr>
                <w:rFonts w:ascii="Times New Roman" w:hAnsi="Times New Roman" w:cs="Times New Roman"/>
                <w:b/>
              </w:rPr>
            </w:pPr>
            <w:r w:rsidRPr="001C1A7E">
              <w:rPr>
                <w:rFonts w:ascii="Times New Roman" w:hAnsi="Times New Roman" w:cs="Times New Roman"/>
                <w:b/>
              </w:rPr>
              <w:t xml:space="preserve"> товаро</w:t>
            </w:r>
            <w:r>
              <w:rPr>
                <w:rFonts w:ascii="Times New Roman" w:hAnsi="Times New Roman" w:cs="Times New Roman"/>
                <w:b/>
              </w:rPr>
              <w:t xml:space="preserve">в и (или) оказание регулируемых услуг </w:t>
            </w:r>
            <w:r w:rsidRPr="003A7DC5">
              <w:rPr>
                <w:rFonts w:ascii="Times New Roman" w:hAnsi="Times New Roman" w:cs="Times New Roman"/>
                <w:b/>
              </w:rPr>
              <w:t>˂</w:t>
            </w:r>
            <w:r>
              <w:rPr>
                <w:rFonts w:ascii="Times New Roman" w:hAnsi="Times New Roman" w:cs="Times New Roman"/>
                <w:b/>
              </w:rPr>
              <w:t>9</w:t>
            </w:r>
            <w:r w:rsidRPr="003A7DC5">
              <w:rPr>
                <w:rFonts w:ascii="Times New Roman" w:hAnsi="Times New Roman" w:cs="Times New Roman"/>
                <w:b/>
              </w:rPr>
              <w:t>˃</w:t>
            </w:r>
          </w:p>
        </w:tc>
      </w:tr>
      <w:tr w:rsidR="00CD00A7" w:rsidRPr="008D7C65" w:rsidTr="00815EF4">
        <w:trPr>
          <w:gridAfter w:val="2"/>
          <w:wAfter w:w="6814" w:type="dxa"/>
          <w:trHeight w:val="80"/>
        </w:trPr>
        <w:tc>
          <w:tcPr>
            <w:tcW w:w="3962" w:type="dxa"/>
            <w:tcBorders>
              <w:top w:val="nil"/>
              <w:left w:val="nil"/>
              <w:bottom w:val="single" w:sz="4" w:space="0" w:color="auto"/>
              <w:right w:val="nil"/>
            </w:tcBorders>
            <w:hideMark/>
          </w:tcPr>
          <w:p w:rsidR="00CD00A7" w:rsidRPr="008D7C65" w:rsidRDefault="00CD00A7" w:rsidP="00815EF4">
            <w:pPr>
              <w:rPr>
                <w:rFonts w:ascii="Times New Roman" w:hAnsi="Times New Roman" w:cs="Times New Roman"/>
                <w:sz w:val="24"/>
                <w:szCs w:val="24"/>
              </w:rPr>
            </w:pPr>
          </w:p>
        </w:tc>
        <w:tc>
          <w:tcPr>
            <w:tcW w:w="3824" w:type="dxa"/>
            <w:gridSpan w:val="2"/>
            <w:tcBorders>
              <w:top w:val="nil"/>
              <w:left w:val="nil"/>
              <w:bottom w:val="nil"/>
              <w:right w:val="nil"/>
            </w:tcBorders>
            <w:hideMark/>
          </w:tcPr>
          <w:p w:rsidR="00CD00A7" w:rsidRPr="008D7C65" w:rsidRDefault="00CD00A7" w:rsidP="00815EF4">
            <w:pPr>
              <w:rPr>
                <w:rFonts w:ascii="Times New Roman" w:hAnsi="Times New Roman" w:cs="Times New Roman"/>
                <w:sz w:val="24"/>
                <w:szCs w:val="24"/>
              </w:rPr>
            </w:pPr>
          </w:p>
        </w:tc>
      </w:tr>
      <w:tr w:rsidR="00CD00A7" w:rsidRPr="00C2649B" w:rsidTr="00815EF4">
        <w:trPr>
          <w:trHeight w:val="3523"/>
        </w:trPr>
        <w:tc>
          <w:tcPr>
            <w:tcW w:w="4820" w:type="dxa"/>
            <w:gridSpan w:val="2"/>
            <w:tcBorders>
              <w:top w:val="single" w:sz="4" w:space="0" w:color="auto"/>
              <w:bottom w:val="single" w:sz="4" w:space="0" w:color="auto"/>
              <w:right w:val="single" w:sz="4" w:space="0" w:color="000000" w:themeColor="text1"/>
            </w:tcBorders>
            <w:hideMark/>
          </w:tcPr>
          <w:p w:rsidR="00CD00A7" w:rsidRPr="00C2649B" w:rsidRDefault="00CD00A7" w:rsidP="00815EF4">
            <w:pPr>
              <w:jc w:val="both"/>
              <w:rPr>
                <w:rFonts w:ascii="Times New Roman" w:hAnsi="Times New Roman" w:cs="Times New Roman"/>
                <w:sz w:val="20"/>
                <w:szCs w:val="20"/>
              </w:rPr>
            </w:pPr>
            <w:proofErr w:type="gramStart"/>
            <w:r w:rsidRPr="00C2649B">
              <w:rPr>
                <w:rFonts w:ascii="Times New Roman" w:hAnsi="Times New Roman" w:cs="Times New Roman"/>
                <w:sz w:val="20"/>
                <w:szCs w:val="20"/>
              </w:rPr>
              <w:t>Информация об условиях, на которых осуществляется поставка товаров (оказание услуг), содержит сведения об условиях  публичных договоров поставок регулируемых товаров (оказания регулируемых услуг), а также сведения о договорах, заключенных в соответствии с частями 2.1 и 2.2 статьи 8 Федерального закона «О теплоснабжении» (Собрание законодательства Российской Федерации 2010, №31, ст. 4159; 2011, №23, ст. 3263;</w:t>
            </w:r>
            <w:proofErr w:type="gramEnd"/>
            <w:r w:rsidRPr="00C2649B">
              <w:rPr>
                <w:rFonts w:ascii="Times New Roman" w:hAnsi="Times New Roman" w:cs="Times New Roman"/>
                <w:sz w:val="20"/>
                <w:szCs w:val="20"/>
              </w:rPr>
              <w:t xml:space="preserve"> №50, ст. 7359; 2012, №53, ст. 7616, 7643; 2013, №19, ст. 2330; 2014</w:t>
            </w:r>
          </w:p>
          <w:p w:rsidR="00CD00A7" w:rsidRPr="00C2649B" w:rsidRDefault="00CD00A7" w:rsidP="00815EF4">
            <w:pPr>
              <w:jc w:val="both"/>
              <w:rPr>
                <w:rFonts w:ascii="Times New Roman" w:hAnsi="Times New Roman" w:cs="Times New Roman"/>
                <w:sz w:val="20"/>
                <w:szCs w:val="20"/>
              </w:rPr>
            </w:pPr>
            <w:r w:rsidRPr="00C2649B">
              <w:rPr>
                <w:rFonts w:ascii="Times New Roman" w:hAnsi="Times New Roman" w:cs="Times New Roman"/>
                <w:sz w:val="20"/>
                <w:szCs w:val="20"/>
              </w:rPr>
              <w:t xml:space="preserve"> </w:t>
            </w:r>
            <w:proofErr w:type="gramStart"/>
            <w:r w:rsidRPr="00C2649B">
              <w:rPr>
                <w:rFonts w:ascii="Times New Roman" w:hAnsi="Times New Roman" w:cs="Times New Roman"/>
                <w:sz w:val="20"/>
                <w:szCs w:val="20"/>
              </w:rPr>
              <w:t xml:space="preserve">№30, ст. 4218; №42, ст. 5615; №49 (часть </w:t>
            </w:r>
            <w:r w:rsidRPr="00C2649B">
              <w:rPr>
                <w:rFonts w:ascii="Times New Roman" w:hAnsi="Times New Roman" w:cs="Times New Roman"/>
                <w:sz w:val="20"/>
                <w:szCs w:val="20"/>
                <w:lang w:val="en-US"/>
              </w:rPr>
              <w:t>VI</w:t>
            </w:r>
            <w:r w:rsidRPr="00C2649B">
              <w:rPr>
                <w:rFonts w:ascii="Times New Roman" w:hAnsi="Times New Roman" w:cs="Times New Roman"/>
                <w:sz w:val="20"/>
                <w:szCs w:val="20"/>
              </w:rPr>
              <w:t>), ст.6913)</w:t>
            </w:r>
            <w:proofErr w:type="gramEnd"/>
          </w:p>
        </w:tc>
        <w:tc>
          <w:tcPr>
            <w:tcW w:w="9780" w:type="dxa"/>
            <w:gridSpan w:val="3"/>
            <w:tcBorders>
              <w:top w:val="single" w:sz="4" w:space="0" w:color="000000" w:themeColor="text1"/>
              <w:left w:val="single" w:sz="4" w:space="0" w:color="000000" w:themeColor="text1"/>
              <w:bottom w:val="single" w:sz="4" w:space="0" w:color="auto"/>
              <w:right w:val="single" w:sz="4" w:space="0" w:color="000000" w:themeColor="text1"/>
            </w:tcBorders>
            <w:hideMark/>
          </w:tcPr>
          <w:p w:rsidR="00CD00A7" w:rsidRDefault="00CD00A7" w:rsidP="00815EF4">
            <w:pPr>
              <w:rPr>
                <w:rFonts w:ascii="Times New Roman" w:hAnsi="Times New Roman" w:cs="Times New Roman"/>
                <w:sz w:val="20"/>
                <w:szCs w:val="20"/>
              </w:rPr>
            </w:pPr>
            <w:r w:rsidRPr="00C2649B">
              <w:rPr>
                <w:rFonts w:ascii="Times New Roman" w:hAnsi="Times New Roman" w:cs="Times New Roman"/>
                <w:sz w:val="20"/>
                <w:szCs w:val="20"/>
              </w:rPr>
              <w:t> </w:t>
            </w:r>
            <w:r>
              <w:rPr>
                <w:rFonts w:ascii="Times New Roman" w:hAnsi="Times New Roman" w:cs="Times New Roman"/>
                <w:sz w:val="20"/>
                <w:szCs w:val="20"/>
              </w:rPr>
              <w:t xml:space="preserve">Оказание услуг в сфере производства и передачи тепловой </w:t>
            </w:r>
          </w:p>
          <w:p w:rsidR="00CD00A7" w:rsidRDefault="00CD00A7" w:rsidP="00815EF4">
            <w:pPr>
              <w:rPr>
                <w:rFonts w:ascii="Times New Roman" w:hAnsi="Times New Roman" w:cs="Times New Roman"/>
                <w:sz w:val="20"/>
                <w:szCs w:val="20"/>
              </w:rPr>
            </w:pPr>
            <w:r>
              <w:rPr>
                <w:rFonts w:ascii="Times New Roman" w:hAnsi="Times New Roman" w:cs="Times New Roman"/>
                <w:sz w:val="20"/>
                <w:szCs w:val="20"/>
              </w:rPr>
              <w:t>энерг</w:t>
            </w:r>
            <w:proofErr w:type="gramStart"/>
            <w:r>
              <w:rPr>
                <w:rFonts w:ascii="Times New Roman" w:hAnsi="Times New Roman" w:cs="Times New Roman"/>
                <w:sz w:val="20"/>
                <w:szCs w:val="20"/>
              </w:rPr>
              <w:t>ии ООО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Энерго</w:t>
            </w:r>
            <w:proofErr w:type="spellEnd"/>
            <w:r>
              <w:rPr>
                <w:rFonts w:ascii="Times New Roman" w:hAnsi="Times New Roman" w:cs="Times New Roman"/>
                <w:sz w:val="20"/>
                <w:szCs w:val="20"/>
              </w:rPr>
              <w:t xml:space="preserve">-Сервис» осуществляется  на основании </w:t>
            </w:r>
          </w:p>
          <w:p w:rsidR="00CD00A7" w:rsidRDefault="00CD00A7" w:rsidP="00815EF4">
            <w:pPr>
              <w:rPr>
                <w:rFonts w:ascii="Times New Roman" w:hAnsi="Times New Roman" w:cs="Times New Roman"/>
                <w:sz w:val="20"/>
                <w:szCs w:val="20"/>
              </w:rPr>
            </w:pPr>
            <w:r>
              <w:rPr>
                <w:rFonts w:ascii="Times New Roman" w:hAnsi="Times New Roman" w:cs="Times New Roman"/>
                <w:sz w:val="20"/>
                <w:szCs w:val="20"/>
              </w:rPr>
              <w:t xml:space="preserve">договоров, заключенных с Покупателем в соответствии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xml:space="preserve"> </w:t>
            </w:r>
          </w:p>
          <w:p w:rsidR="00CD00A7" w:rsidRDefault="00CD00A7" w:rsidP="00815EF4">
            <w:pPr>
              <w:rPr>
                <w:rFonts w:ascii="Times New Roman" w:hAnsi="Times New Roman" w:cs="Times New Roman"/>
                <w:sz w:val="20"/>
                <w:szCs w:val="20"/>
              </w:rPr>
            </w:pPr>
            <w:r>
              <w:rPr>
                <w:rFonts w:ascii="Times New Roman" w:hAnsi="Times New Roman" w:cs="Times New Roman"/>
                <w:sz w:val="20"/>
                <w:szCs w:val="20"/>
              </w:rPr>
              <w:t xml:space="preserve">Федеральным законом «О теплоснабжении» от 27.07.2010 г. </w:t>
            </w:r>
          </w:p>
          <w:p w:rsidR="00CD00A7" w:rsidRDefault="00CD00A7" w:rsidP="00815EF4">
            <w:pPr>
              <w:rPr>
                <w:rFonts w:ascii="Times New Roman" w:hAnsi="Times New Roman" w:cs="Times New Roman"/>
                <w:sz w:val="20"/>
                <w:szCs w:val="20"/>
              </w:rPr>
            </w:pPr>
            <w:r>
              <w:rPr>
                <w:rFonts w:ascii="Times New Roman" w:hAnsi="Times New Roman" w:cs="Times New Roman"/>
                <w:sz w:val="20"/>
                <w:szCs w:val="20"/>
              </w:rPr>
              <w:t>№190-ФЗ.</w:t>
            </w:r>
          </w:p>
          <w:p w:rsidR="005A5F7E" w:rsidRDefault="005A5F7E" w:rsidP="00815EF4">
            <w:pPr>
              <w:rPr>
                <w:rFonts w:ascii="Times New Roman" w:hAnsi="Times New Roman" w:cs="Times New Roman"/>
                <w:sz w:val="20"/>
                <w:szCs w:val="20"/>
              </w:rPr>
            </w:pPr>
          </w:p>
          <w:p w:rsidR="0005654B" w:rsidRDefault="0005654B" w:rsidP="00815EF4">
            <w:pPr>
              <w:rPr>
                <w:rFonts w:ascii="Times New Roman" w:hAnsi="Times New Roman" w:cs="Times New Roman"/>
                <w:sz w:val="20"/>
                <w:szCs w:val="20"/>
              </w:rPr>
            </w:pPr>
            <w:r>
              <w:rPr>
                <w:rFonts w:ascii="Times New Roman" w:hAnsi="Times New Roman" w:cs="Times New Roman"/>
                <w:sz w:val="20"/>
                <w:szCs w:val="20"/>
              </w:rPr>
              <w:t>Образец типового</w:t>
            </w:r>
            <w:r w:rsidR="005A5F7E">
              <w:rPr>
                <w:rFonts w:ascii="Times New Roman" w:hAnsi="Times New Roman" w:cs="Times New Roman"/>
                <w:sz w:val="20"/>
                <w:szCs w:val="20"/>
              </w:rPr>
              <w:t xml:space="preserve"> договора купли-продажи (поставки) тепловой</w:t>
            </w:r>
          </w:p>
          <w:p w:rsidR="005A5F7E" w:rsidRDefault="005A5F7E" w:rsidP="00815EF4">
            <w:pPr>
              <w:rPr>
                <w:rFonts w:ascii="Times New Roman" w:hAnsi="Times New Roman" w:cs="Times New Roman"/>
                <w:sz w:val="20"/>
                <w:szCs w:val="20"/>
              </w:rPr>
            </w:pPr>
            <w:r>
              <w:rPr>
                <w:rFonts w:ascii="Times New Roman" w:hAnsi="Times New Roman" w:cs="Times New Roman"/>
                <w:sz w:val="20"/>
                <w:szCs w:val="20"/>
              </w:rPr>
              <w:t xml:space="preserve"> </w:t>
            </w:r>
            <w:r w:rsidR="0005654B">
              <w:rPr>
                <w:rFonts w:ascii="Times New Roman" w:hAnsi="Times New Roman" w:cs="Times New Roman"/>
                <w:sz w:val="20"/>
                <w:szCs w:val="20"/>
              </w:rPr>
              <w:t>э</w:t>
            </w:r>
            <w:bookmarkStart w:id="0" w:name="_GoBack"/>
            <w:bookmarkEnd w:id="0"/>
            <w:r>
              <w:rPr>
                <w:rFonts w:ascii="Times New Roman" w:hAnsi="Times New Roman" w:cs="Times New Roman"/>
                <w:sz w:val="20"/>
                <w:szCs w:val="20"/>
              </w:rPr>
              <w:t>нергии</w:t>
            </w:r>
            <w:r w:rsidR="0005654B">
              <w:rPr>
                <w:rFonts w:ascii="Times New Roman" w:hAnsi="Times New Roman" w:cs="Times New Roman"/>
                <w:sz w:val="20"/>
                <w:szCs w:val="20"/>
              </w:rPr>
              <w:t xml:space="preserve">  </w:t>
            </w:r>
            <w:r>
              <w:rPr>
                <w:rFonts w:ascii="Times New Roman" w:hAnsi="Times New Roman" w:cs="Times New Roman"/>
                <w:sz w:val="20"/>
                <w:szCs w:val="20"/>
              </w:rPr>
              <w:t>прилагается.</w:t>
            </w:r>
          </w:p>
          <w:p w:rsidR="00CD00A7" w:rsidRDefault="00CD00A7" w:rsidP="00815EF4">
            <w:pPr>
              <w:rPr>
                <w:rFonts w:ascii="Times New Roman" w:hAnsi="Times New Roman" w:cs="Times New Roman"/>
                <w:sz w:val="20"/>
                <w:szCs w:val="20"/>
              </w:rPr>
            </w:pPr>
          </w:p>
          <w:p w:rsidR="00CD00A7" w:rsidRDefault="00CD00A7" w:rsidP="00815EF4">
            <w:pPr>
              <w:rPr>
                <w:rFonts w:ascii="Times New Roman" w:hAnsi="Times New Roman" w:cs="Times New Roman"/>
                <w:sz w:val="20"/>
                <w:szCs w:val="20"/>
              </w:rPr>
            </w:pPr>
            <w:r>
              <w:rPr>
                <w:rFonts w:ascii="Times New Roman" w:hAnsi="Times New Roman" w:cs="Times New Roman"/>
                <w:sz w:val="20"/>
                <w:szCs w:val="20"/>
              </w:rPr>
              <w:t>Планируемый полезный отпуск тепловой энергии потребителям</w:t>
            </w:r>
          </w:p>
          <w:p w:rsidR="00CD00A7" w:rsidRPr="00C2649B" w:rsidRDefault="00CD00A7" w:rsidP="00815EF4">
            <w:pPr>
              <w:rPr>
                <w:rFonts w:ascii="Times New Roman" w:hAnsi="Times New Roman" w:cs="Times New Roman"/>
                <w:sz w:val="20"/>
                <w:szCs w:val="20"/>
              </w:rPr>
            </w:pPr>
            <w:r>
              <w:rPr>
                <w:rFonts w:ascii="Times New Roman" w:hAnsi="Times New Roman" w:cs="Times New Roman"/>
                <w:sz w:val="20"/>
                <w:szCs w:val="20"/>
              </w:rPr>
              <w:t xml:space="preserve"> в 2018 г. – 7573,5 Гкал. </w:t>
            </w:r>
          </w:p>
        </w:tc>
      </w:tr>
    </w:tbl>
    <w:p w:rsidR="00CD00A7" w:rsidRDefault="00CD00A7" w:rsidP="00CD00A7">
      <w:pPr>
        <w:pStyle w:val="a4"/>
        <w:jc w:val="both"/>
        <w:rPr>
          <w:rFonts w:ascii="Times New Roman" w:hAnsi="Times New Roman" w:cs="Times New Roman"/>
          <w:sz w:val="20"/>
          <w:szCs w:val="20"/>
        </w:rPr>
      </w:pPr>
    </w:p>
    <w:p w:rsidR="0063752F" w:rsidRDefault="00CD00A7" w:rsidP="00F76474">
      <w:pPr>
        <w:pStyle w:val="a4"/>
        <w:jc w:val="both"/>
        <w:rPr>
          <w:rFonts w:ascii="Times New Roman" w:hAnsi="Times New Roman" w:cs="Times New Roman"/>
          <w:sz w:val="20"/>
          <w:szCs w:val="20"/>
        </w:rPr>
      </w:pPr>
      <w:r w:rsidRPr="00C2649B">
        <w:rPr>
          <w:rFonts w:ascii="Times New Roman" w:hAnsi="Times New Roman" w:cs="Times New Roman"/>
          <w:sz w:val="20"/>
          <w:szCs w:val="20"/>
        </w:rPr>
        <w:t>˂9</w:t>
      </w:r>
      <w:proofErr w:type="gramStart"/>
      <w:r w:rsidRPr="00C2649B">
        <w:rPr>
          <w:rFonts w:ascii="Times New Roman" w:hAnsi="Times New Roman" w:cs="Times New Roman"/>
          <w:sz w:val="20"/>
          <w:szCs w:val="20"/>
        </w:rPr>
        <w:t>˃  У</w:t>
      </w:r>
      <w:proofErr w:type="gramEnd"/>
      <w:r w:rsidRPr="00C2649B">
        <w:rPr>
          <w:rFonts w:ascii="Times New Roman" w:hAnsi="Times New Roman" w:cs="Times New Roman"/>
          <w:sz w:val="20"/>
          <w:szCs w:val="20"/>
        </w:rPr>
        <w:t xml:space="preserve">казывается информация только об объемах тепловой энергии (мощности), теплоносителя, отпускаемых по ценам, определенным соглашением сторон; информация о цене </w:t>
      </w:r>
      <w:r w:rsidR="00F76474">
        <w:rPr>
          <w:rFonts w:ascii="Times New Roman" w:hAnsi="Times New Roman" w:cs="Times New Roman"/>
          <w:sz w:val="20"/>
          <w:szCs w:val="20"/>
        </w:rPr>
        <w:t>такого договора не раскрывается.</w:t>
      </w:r>
    </w:p>
    <w:p w:rsidR="00F76474" w:rsidRPr="00F76474" w:rsidRDefault="00F76474" w:rsidP="00F76474">
      <w:pPr>
        <w:pStyle w:val="a4"/>
        <w:jc w:val="both"/>
        <w:rPr>
          <w:rFonts w:ascii="Times New Roman" w:hAnsi="Times New Roman" w:cs="Times New Roman"/>
          <w:sz w:val="20"/>
          <w:szCs w:val="20"/>
        </w:rPr>
        <w:sectPr w:rsidR="00F76474" w:rsidRPr="00F76474" w:rsidSect="001C47DE">
          <w:pgSz w:w="11906" w:h="16838"/>
          <w:pgMar w:top="680" w:right="851" w:bottom="567" w:left="1134" w:header="709" w:footer="709" w:gutter="0"/>
          <w:cols w:space="708"/>
          <w:docGrid w:linePitch="360"/>
        </w:sectPr>
      </w:pPr>
    </w:p>
    <w:p w:rsidR="00F76474" w:rsidRDefault="00F76474" w:rsidP="00F76474">
      <w:pPr>
        <w:pStyle w:val="2"/>
        <w:numPr>
          <w:ilvl w:val="0"/>
          <w:numId w:val="0"/>
        </w:numPr>
        <w:tabs>
          <w:tab w:val="left" w:pos="8460"/>
        </w:tabs>
        <w:jc w:val="left"/>
        <w:rPr>
          <w:rFonts w:ascii="Times New Roman" w:hAnsi="Times New Roman"/>
          <w:b/>
          <w:color w:val="000000"/>
          <w:sz w:val="22"/>
          <w:szCs w:val="22"/>
        </w:rPr>
      </w:pPr>
    </w:p>
    <w:p w:rsidR="00294912" w:rsidRPr="005520BC" w:rsidRDefault="00294912" w:rsidP="00294912">
      <w:pPr>
        <w:pStyle w:val="2"/>
        <w:tabs>
          <w:tab w:val="left" w:pos="0"/>
          <w:tab w:val="left" w:pos="8460"/>
        </w:tabs>
        <w:rPr>
          <w:rFonts w:ascii="Times New Roman" w:hAnsi="Times New Roman"/>
          <w:b/>
          <w:color w:val="000000"/>
          <w:sz w:val="22"/>
          <w:szCs w:val="22"/>
        </w:rPr>
      </w:pPr>
      <w:r w:rsidRPr="006B0DF5">
        <w:rPr>
          <w:rFonts w:ascii="Times New Roman" w:hAnsi="Times New Roman"/>
          <w:b/>
          <w:color w:val="000000"/>
          <w:sz w:val="22"/>
          <w:szCs w:val="22"/>
        </w:rPr>
        <w:t>ДОГОВОР КУПЛИ – ПРОДАЖИ (поставки)</w:t>
      </w:r>
    </w:p>
    <w:p w:rsidR="00294912" w:rsidRPr="005520BC" w:rsidRDefault="00294912" w:rsidP="005520BC">
      <w:pPr>
        <w:tabs>
          <w:tab w:val="left" w:pos="8460"/>
        </w:tabs>
        <w:jc w:val="center"/>
        <w:rPr>
          <w:rFonts w:ascii="Times New Roman" w:hAnsi="Times New Roman"/>
          <w:b/>
          <w:color w:val="000000"/>
          <w:u w:val="single"/>
        </w:rPr>
      </w:pPr>
      <w:r>
        <w:rPr>
          <w:rFonts w:ascii="Times New Roman" w:hAnsi="Times New Roman"/>
          <w:b/>
          <w:color w:val="000000"/>
        </w:rPr>
        <w:t>ТЕПЛОВОЙ ЭНЕРГИИ №______</w:t>
      </w:r>
    </w:p>
    <w:tbl>
      <w:tblPr>
        <w:tblW w:w="0" w:type="auto"/>
        <w:tblLayout w:type="fixed"/>
        <w:tblCellMar>
          <w:left w:w="0" w:type="dxa"/>
          <w:right w:w="0" w:type="dxa"/>
        </w:tblCellMar>
        <w:tblLook w:val="0000" w:firstRow="0" w:lastRow="0" w:firstColumn="0" w:lastColumn="0" w:noHBand="0" w:noVBand="0"/>
      </w:tblPr>
      <w:tblGrid>
        <w:gridCol w:w="7088"/>
        <w:gridCol w:w="3118"/>
      </w:tblGrid>
      <w:tr w:rsidR="00294912" w:rsidRPr="006B0DF5" w:rsidTr="00815EF4">
        <w:tc>
          <w:tcPr>
            <w:tcW w:w="7088" w:type="dxa"/>
            <w:shd w:val="clear" w:color="auto" w:fill="auto"/>
          </w:tcPr>
          <w:p w:rsidR="00294912" w:rsidRPr="006B0DF5" w:rsidRDefault="00294912" w:rsidP="00815EF4">
            <w:pPr>
              <w:tabs>
                <w:tab w:val="left" w:pos="8460"/>
              </w:tabs>
              <w:snapToGrid w:val="0"/>
              <w:rPr>
                <w:rFonts w:ascii="Times New Roman" w:hAnsi="Times New Roman"/>
                <w:color w:val="000000"/>
              </w:rPr>
            </w:pPr>
            <w:r>
              <w:rPr>
                <w:rFonts w:ascii="Times New Roman" w:hAnsi="Times New Roman"/>
                <w:color w:val="000000"/>
              </w:rPr>
              <w:t>г</w:t>
            </w:r>
            <w:r w:rsidRPr="006B0DF5">
              <w:rPr>
                <w:rFonts w:ascii="Times New Roman" w:hAnsi="Times New Roman"/>
                <w:color w:val="000000"/>
              </w:rPr>
              <w:t>. Курск</w:t>
            </w:r>
          </w:p>
        </w:tc>
        <w:tc>
          <w:tcPr>
            <w:tcW w:w="3118" w:type="dxa"/>
            <w:shd w:val="clear" w:color="auto" w:fill="auto"/>
          </w:tcPr>
          <w:p w:rsidR="00294912" w:rsidRPr="006B0DF5" w:rsidRDefault="00294912" w:rsidP="005520BC">
            <w:pPr>
              <w:tabs>
                <w:tab w:val="left" w:pos="8460"/>
              </w:tabs>
              <w:snapToGrid w:val="0"/>
              <w:jc w:val="center"/>
              <w:rPr>
                <w:rFonts w:ascii="Times New Roman" w:hAnsi="Times New Roman"/>
                <w:color w:val="000000"/>
              </w:rPr>
            </w:pPr>
            <w:r>
              <w:rPr>
                <w:rFonts w:ascii="Times New Roman" w:hAnsi="Times New Roman"/>
                <w:color w:val="000000"/>
              </w:rPr>
              <w:t>«_____</w:t>
            </w:r>
            <w:r w:rsidRPr="006B0DF5">
              <w:rPr>
                <w:rFonts w:ascii="Times New Roman" w:hAnsi="Times New Roman"/>
                <w:color w:val="000000"/>
              </w:rPr>
              <w:t xml:space="preserve">» </w:t>
            </w:r>
            <w:r>
              <w:rPr>
                <w:rFonts w:ascii="Times New Roman" w:hAnsi="Times New Roman"/>
                <w:color w:val="000000"/>
              </w:rPr>
              <w:t>___________ 20___</w:t>
            </w:r>
            <w:r w:rsidRPr="006B0DF5">
              <w:rPr>
                <w:rFonts w:ascii="Times New Roman" w:hAnsi="Times New Roman"/>
                <w:color w:val="000000"/>
              </w:rPr>
              <w:t xml:space="preserve"> г.</w:t>
            </w:r>
          </w:p>
        </w:tc>
      </w:tr>
    </w:tbl>
    <w:p w:rsidR="00294912" w:rsidRPr="006B0DF5" w:rsidRDefault="005520BC" w:rsidP="005520BC">
      <w:pPr>
        <w:tabs>
          <w:tab w:val="left" w:pos="8460"/>
        </w:tabs>
        <w:rPr>
          <w:rFonts w:ascii="Times New Roman" w:hAnsi="Times New Roman"/>
          <w:color w:val="000000"/>
        </w:rPr>
      </w:pPr>
      <w:r>
        <w:rPr>
          <w:rFonts w:ascii="Times New Roman" w:hAnsi="Times New Roman"/>
          <w:color w:val="000000"/>
        </w:rPr>
        <w:t xml:space="preserve">   </w:t>
      </w:r>
      <w:r w:rsidR="00294912" w:rsidRPr="006B0DF5">
        <w:rPr>
          <w:rFonts w:ascii="Times New Roman" w:hAnsi="Times New Roman"/>
          <w:b/>
          <w:color w:val="000000"/>
        </w:rPr>
        <w:t xml:space="preserve">           </w:t>
      </w:r>
      <w:proofErr w:type="gramStart"/>
      <w:r w:rsidR="00294912" w:rsidRPr="006F6B35">
        <w:rPr>
          <w:rFonts w:ascii="Times New Roman" w:hAnsi="Times New Roman"/>
          <w:b/>
        </w:rPr>
        <w:t>Общество с ограниченной ответственностью «</w:t>
      </w:r>
      <w:proofErr w:type="spellStart"/>
      <w:r w:rsidR="00294912" w:rsidRPr="006F6B35">
        <w:rPr>
          <w:rFonts w:ascii="Times New Roman" w:hAnsi="Times New Roman"/>
          <w:b/>
        </w:rPr>
        <w:t>Энерго</w:t>
      </w:r>
      <w:proofErr w:type="spellEnd"/>
      <w:r w:rsidR="00294912" w:rsidRPr="006F6B35">
        <w:rPr>
          <w:rFonts w:ascii="Times New Roman" w:hAnsi="Times New Roman"/>
          <w:b/>
        </w:rPr>
        <w:t>-Сервис»</w:t>
      </w:r>
      <w:r w:rsidR="00294912" w:rsidRPr="006F6B35">
        <w:rPr>
          <w:rFonts w:ascii="Times New Roman" w:hAnsi="Times New Roman"/>
        </w:rPr>
        <w:t>, именуемое в дальнейшем "</w:t>
      </w:r>
      <w:r w:rsidR="00294912" w:rsidRPr="006F6B35">
        <w:rPr>
          <w:rFonts w:ascii="Times New Roman" w:hAnsi="Times New Roman"/>
          <w:b/>
        </w:rPr>
        <w:t>Поставщик</w:t>
      </w:r>
      <w:r w:rsidR="00294912" w:rsidRPr="006F6B35">
        <w:rPr>
          <w:rFonts w:ascii="Times New Roman" w:hAnsi="Times New Roman"/>
        </w:rPr>
        <w:t xml:space="preserve">", </w:t>
      </w:r>
      <w:r w:rsidR="00294912" w:rsidRPr="00055F26">
        <w:rPr>
          <w:rFonts w:ascii="Times New Roman" w:hAnsi="Times New Roman"/>
        </w:rPr>
        <w:t>в лице единоличного исполнительного органа ООО «</w:t>
      </w:r>
      <w:proofErr w:type="spellStart"/>
      <w:r w:rsidR="00294912" w:rsidRPr="00055F26">
        <w:rPr>
          <w:rFonts w:ascii="Times New Roman" w:hAnsi="Times New Roman"/>
        </w:rPr>
        <w:t>Энерго</w:t>
      </w:r>
      <w:proofErr w:type="spellEnd"/>
      <w:r w:rsidR="00294912" w:rsidRPr="00055F26">
        <w:rPr>
          <w:rFonts w:ascii="Times New Roman" w:hAnsi="Times New Roman"/>
        </w:rPr>
        <w:t xml:space="preserve">-Сервис» - АО "УК "ЭЛАТ", в лице управляющего АО «УК «ЭЛАТ» ИП </w:t>
      </w:r>
      <w:proofErr w:type="spellStart"/>
      <w:r w:rsidR="00294912" w:rsidRPr="00055F26">
        <w:rPr>
          <w:rFonts w:ascii="Times New Roman" w:hAnsi="Times New Roman"/>
        </w:rPr>
        <w:t>Карачевцева</w:t>
      </w:r>
      <w:proofErr w:type="spellEnd"/>
      <w:r w:rsidR="00294912" w:rsidRPr="00055F26">
        <w:rPr>
          <w:rFonts w:ascii="Times New Roman" w:hAnsi="Times New Roman"/>
        </w:rPr>
        <w:t xml:space="preserve"> С.С., действующего на основании Устава</w:t>
      </w:r>
      <w:r w:rsidR="00294912" w:rsidRPr="006F6B35">
        <w:rPr>
          <w:rFonts w:ascii="Times New Roman" w:hAnsi="Times New Roman"/>
        </w:rPr>
        <w:t xml:space="preserve">, с одной стороны,  и  </w:t>
      </w:r>
      <w:r w:rsidR="00294912">
        <w:rPr>
          <w:rFonts w:ascii="Times New Roman" w:hAnsi="Times New Roman"/>
          <w:b/>
        </w:rPr>
        <w:t>__________________________</w:t>
      </w:r>
      <w:r w:rsidR="00294912" w:rsidRPr="006F6B35">
        <w:rPr>
          <w:rFonts w:ascii="Times New Roman" w:hAnsi="Times New Roman"/>
          <w:u w:val="single"/>
        </w:rPr>
        <w:t>,</w:t>
      </w:r>
      <w:r w:rsidR="00294912" w:rsidRPr="006F6B35">
        <w:rPr>
          <w:rFonts w:ascii="Times New Roman" w:hAnsi="Times New Roman"/>
          <w:i/>
        </w:rPr>
        <w:t xml:space="preserve">  </w:t>
      </w:r>
      <w:r w:rsidR="00294912" w:rsidRPr="006F6B35">
        <w:rPr>
          <w:rFonts w:ascii="Times New Roman" w:hAnsi="Times New Roman"/>
        </w:rPr>
        <w:t>именуемый в дальнейшем "</w:t>
      </w:r>
      <w:r w:rsidR="00294912" w:rsidRPr="006F6B35">
        <w:rPr>
          <w:rFonts w:ascii="Times New Roman" w:hAnsi="Times New Roman"/>
          <w:b/>
        </w:rPr>
        <w:t>Покупатель</w:t>
      </w:r>
      <w:r w:rsidR="00294912" w:rsidRPr="006F6B35">
        <w:rPr>
          <w:rFonts w:ascii="Times New Roman" w:hAnsi="Times New Roman"/>
        </w:rPr>
        <w:t xml:space="preserve">", </w:t>
      </w:r>
      <w:r w:rsidR="00294912">
        <w:rPr>
          <w:rFonts w:ascii="Times New Roman" w:hAnsi="Times New Roman"/>
        </w:rPr>
        <w:t xml:space="preserve">_____________________________________, </w:t>
      </w:r>
      <w:r w:rsidR="00294912" w:rsidRPr="00B4067A">
        <w:rPr>
          <w:rFonts w:ascii="Times New Roman" w:hAnsi="Times New Roman"/>
        </w:rPr>
        <w:t xml:space="preserve">действующего на основании </w:t>
      </w:r>
      <w:r w:rsidR="00294912">
        <w:rPr>
          <w:rFonts w:ascii="Times New Roman" w:hAnsi="Times New Roman"/>
        </w:rPr>
        <w:t>__________________</w:t>
      </w:r>
      <w:r w:rsidR="00294912" w:rsidRPr="006F6B35">
        <w:rPr>
          <w:rFonts w:ascii="Times New Roman" w:hAnsi="Times New Roman"/>
          <w:color w:val="000000"/>
        </w:rPr>
        <w:t>, далее совместно именуемые "</w:t>
      </w:r>
      <w:r w:rsidR="00294912" w:rsidRPr="006F6B35">
        <w:rPr>
          <w:rFonts w:ascii="Times New Roman" w:hAnsi="Times New Roman"/>
          <w:b/>
          <w:color w:val="000000"/>
        </w:rPr>
        <w:t>Стороны</w:t>
      </w:r>
      <w:r w:rsidR="00294912" w:rsidRPr="006F6B35">
        <w:rPr>
          <w:rFonts w:ascii="Times New Roman" w:hAnsi="Times New Roman"/>
          <w:color w:val="000000"/>
        </w:rPr>
        <w:t>" заключили настоящий договор купли-продажи (поставки) тепловой эне</w:t>
      </w:r>
      <w:r>
        <w:rPr>
          <w:rFonts w:ascii="Times New Roman" w:hAnsi="Times New Roman"/>
          <w:color w:val="000000"/>
        </w:rPr>
        <w:t>ргии на нижеследующих условиях</w:t>
      </w:r>
      <w:proofErr w:type="gramEnd"/>
    </w:p>
    <w:p w:rsidR="00294912" w:rsidRPr="005520BC" w:rsidRDefault="005520BC" w:rsidP="005520BC">
      <w:pPr>
        <w:tabs>
          <w:tab w:val="left" w:pos="8460"/>
        </w:tabs>
        <w:jc w:val="center"/>
        <w:rPr>
          <w:rFonts w:ascii="Times New Roman" w:hAnsi="Times New Roman"/>
          <w:b/>
          <w:color w:val="000000"/>
        </w:rPr>
      </w:pPr>
      <w:r>
        <w:rPr>
          <w:rFonts w:ascii="Times New Roman" w:hAnsi="Times New Roman"/>
          <w:b/>
          <w:color w:val="000000"/>
        </w:rPr>
        <w:t>1.ПРЕДМЕТ ДОГОВОРА.</w:t>
      </w:r>
    </w:p>
    <w:p w:rsidR="00294912" w:rsidRPr="006B0DF5" w:rsidRDefault="00294912" w:rsidP="00294912">
      <w:pPr>
        <w:tabs>
          <w:tab w:val="left" w:pos="8460"/>
        </w:tabs>
        <w:jc w:val="both"/>
        <w:rPr>
          <w:rFonts w:ascii="Times New Roman" w:hAnsi="Times New Roman"/>
          <w:color w:val="000000"/>
        </w:rPr>
      </w:pPr>
      <w:r w:rsidRPr="006B0DF5">
        <w:rPr>
          <w:rFonts w:ascii="Times New Roman" w:hAnsi="Times New Roman"/>
          <w:color w:val="000000"/>
        </w:rPr>
        <w:t xml:space="preserve">1.1. </w:t>
      </w:r>
      <w:proofErr w:type="gramStart"/>
      <w:r w:rsidRPr="006B0DF5">
        <w:rPr>
          <w:rFonts w:ascii="Times New Roman" w:hAnsi="Times New Roman"/>
          <w:color w:val="000000"/>
        </w:rPr>
        <w:t>Поставщик обязуется подавать Покупателю через присоединенную сеть тепловую энергию, а Покупатель обязуется принимать и оплачивать принятую тепловую энергию в определенном настоящим договором порядке, а также соблюдать предусмотренный настоящим договором режим ее потребления, обеспечивать безопасность эксплуатации находящихся в его ведении тепловых сетей и исправность используемых им приборов и оборудования, связанных с потреблением тепловой энергии.</w:t>
      </w:r>
      <w:proofErr w:type="gramEnd"/>
    </w:p>
    <w:p w:rsidR="00294912" w:rsidRPr="006B0DF5" w:rsidRDefault="00294912" w:rsidP="005520BC">
      <w:pPr>
        <w:tabs>
          <w:tab w:val="left" w:pos="8460"/>
        </w:tabs>
        <w:jc w:val="center"/>
        <w:rPr>
          <w:rFonts w:ascii="Times New Roman" w:hAnsi="Times New Roman"/>
          <w:color w:val="000000"/>
        </w:rPr>
      </w:pPr>
      <w:r w:rsidRPr="006B0DF5">
        <w:rPr>
          <w:rFonts w:ascii="Times New Roman" w:hAnsi="Times New Roman"/>
          <w:b/>
          <w:color w:val="000000"/>
        </w:rPr>
        <w:t>2.ПРАВА И ОБЯЗАННОСТИ СТОРОН.</w:t>
      </w:r>
    </w:p>
    <w:p w:rsidR="00294912" w:rsidRPr="006B0DF5" w:rsidRDefault="00294912" w:rsidP="00294912">
      <w:pPr>
        <w:tabs>
          <w:tab w:val="left" w:pos="8460"/>
        </w:tabs>
        <w:rPr>
          <w:rFonts w:ascii="Times New Roman" w:hAnsi="Times New Roman"/>
          <w:color w:val="000000"/>
        </w:rPr>
      </w:pPr>
      <w:r w:rsidRPr="006B0DF5">
        <w:rPr>
          <w:rFonts w:ascii="Times New Roman" w:hAnsi="Times New Roman"/>
          <w:b/>
          <w:color w:val="000000"/>
        </w:rPr>
        <w:t>2.1.Поставщик обязуется</w:t>
      </w:r>
      <w:r w:rsidRPr="006B0DF5">
        <w:rPr>
          <w:rFonts w:ascii="Times New Roman" w:hAnsi="Times New Roman"/>
          <w:color w:val="000000"/>
        </w:rPr>
        <w:t>:</w:t>
      </w:r>
    </w:p>
    <w:p w:rsidR="00294912" w:rsidRPr="006B0DF5" w:rsidRDefault="00294912" w:rsidP="00294912">
      <w:pPr>
        <w:tabs>
          <w:tab w:val="left" w:pos="8460"/>
        </w:tabs>
        <w:jc w:val="both"/>
        <w:rPr>
          <w:rFonts w:ascii="Times New Roman" w:hAnsi="Times New Roman"/>
          <w:color w:val="000000"/>
        </w:rPr>
      </w:pPr>
      <w:r w:rsidRPr="006B0DF5">
        <w:rPr>
          <w:rFonts w:ascii="Times New Roman" w:hAnsi="Times New Roman"/>
          <w:color w:val="000000"/>
        </w:rPr>
        <w:t xml:space="preserve">2.1.1. Подавать Покупателю тепловую энергию при наличии у </w:t>
      </w:r>
      <w:proofErr w:type="gramStart"/>
      <w:r w:rsidRPr="006B0DF5">
        <w:rPr>
          <w:rFonts w:ascii="Times New Roman" w:hAnsi="Times New Roman"/>
          <w:color w:val="000000"/>
        </w:rPr>
        <w:t>него</w:t>
      </w:r>
      <w:proofErr w:type="gramEnd"/>
      <w:r w:rsidRPr="006B0DF5">
        <w:rPr>
          <w:rFonts w:ascii="Times New Roman" w:hAnsi="Times New Roman"/>
          <w:color w:val="000000"/>
        </w:rPr>
        <w:t xml:space="preserve"> отвечающего установленным техническим требованиям  </w:t>
      </w:r>
      <w:proofErr w:type="spellStart"/>
      <w:r w:rsidRPr="006B0DF5">
        <w:rPr>
          <w:rFonts w:ascii="Times New Roman" w:hAnsi="Times New Roman"/>
          <w:color w:val="000000"/>
        </w:rPr>
        <w:t>энергопринимающего</w:t>
      </w:r>
      <w:proofErr w:type="spellEnd"/>
      <w:r w:rsidRPr="006B0DF5">
        <w:rPr>
          <w:rFonts w:ascii="Times New Roman" w:hAnsi="Times New Roman"/>
          <w:color w:val="000000"/>
        </w:rPr>
        <w:t xml:space="preserve"> устройства, присоединенного к сетям Поставщика, при обеспечении учета потребления тепловой энергии, до границ разграничения балансовой принадлежности тепловых сетей и эксплуатационной ответственности сторон за тепловые сети между Поставщиком и Покупателем, определенных актом разграничения балансовой  принадлежности и эксплуатационной ответственности сторон (Приложение №</w:t>
      </w:r>
      <w:r>
        <w:rPr>
          <w:rFonts w:ascii="Times New Roman" w:hAnsi="Times New Roman"/>
          <w:color w:val="000000"/>
        </w:rPr>
        <w:t>2</w:t>
      </w:r>
      <w:r w:rsidRPr="006B0DF5">
        <w:rPr>
          <w:rFonts w:ascii="Times New Roman" w:hAnsi="Times New Roman"/>
          <w:color w:val="000000"/>
        </w:rPr>
        <w:t>)  в объемах согласно Приложению №1.</w:t>
      </w:r>
    </w:p>
    <w:p w:rsidR="00294912" w:rsidRPr="006B0DF5" w:rsidRDefault="00294912" w:rsidP="00294912">
      <w:pPr>
        <w:tabs>
          <w:tab w:val="left" w:pos="8460"/>
        </w:tabs>
        <w:jc w:val="both"/>
        <w:rPr>
          <w:rFonts w:ascii="Times New Roman" w:hAnsi="Times New Roman"/>
          <w:color w:val="000000"/>
        </w:rPr>
      </w:pPr>
      <w:r>
        <w:rPr>
          <w:rFonts w:ascii="Times New Roman" w:hAnsi="Times New Roman"/>
          <w:color w:val="000000"/>
        </w:rPr>
        <w:t>2.1.2</w:t>
      </w:r>
      <w:r w:rsidRPr="006B0DF5">
        <w:rPr>
          <w:rFonts w:ascii="Times New Roman" w:hAnsi="Times New Roman"/>
          <w:color w:val="000000"/>
        </w:rPr>
        <w:t>.Обеспечивать качество сетевой воды и воды для подпитки тепловых сетей в соответствии с Правилами технической эксплуатации тепловых энергоустановок.</w:t>
      </w:r>
    </w:p>
    <w:p w:rsidR="00294912" w:rsidRPr="006B0DF5" w:rsidRDefault="00294912" w:rsidP="00294912">
      <w:pPr>
        <w:tabs>
          <w:tab w:val="left" w:pos="8460"/>
        </w:tabs>
        <w:jc w:val="both"/>
        <w:rPr>
          <w:rFonts w:ascii="Times New Roman" w:hAnsi="Times New Roman"/>
          <w:color w:val="000000"/>
        </w:rPr>
      </w:pPr>
      <w:r w:rsidRPr="006B0DF5">
        <w:rPr>
          <w:rFonts w:ascii="Times New Roman" w:hAnsi="Times New Roman"/>
          <w:color w:val="000000"/>
        </w:rPr>
        <w:t>2.1.</w:t>
      </w:r>
      <w:r>
        <w:rPr>
          <w:rFonts w:ascii="Times New Roman" w:hAnsi="Times New Roman"/>
          <w:color w:val="000000"/>
        </w:rPr>
        <w:t>3</w:t>
      </w:r>
      <w:r w:rsidRPr="006B0DF5">
        <w:rPr>
          <w:rFonts w:ascii="Times New Roman" w:hAnsi="Times New Roman"/>
          <w:color w:val="000000"/>
        </w:rPr>
        <w:t>.Предоставлять Покупателю графики ограничения и отключения Покупателя при недостатке тепловой  мощности источников тепла, пропускной способности тепловых сетей.</w:t>
      </w:r>
      <w:r>
        <w:rPr>
          <w:rFonts w:ascii="Times New Roman" w:hAnsi="Times New Roman"/>
          <w:color w:val="000000"/>
        </w:rPr>
        <w:t xml:space="preserve"> Срок предоставления уведомления не менее</w:t>
      </w:r>
      <w:proofErr w:type="gramStart"/>
      <w:r>
        <w:rPr>
          <w:rFonts w:ascii="Times New Roman" w:hAnsi="Times New Roman"/>
          <w:color w:val="000000"/>
        </w:rPr>
        <w:t>,</w:t>
      </w:r>
      <w:proofErr w:type="gramEnd"/>
      <w:r>
        <w:rPr>
          <w:rFonts w:ascii="Times New Roman" w:hAnsi="Times New Roman"/>
          <w:color w:val="000000"/>
        </w:rPr>
        <w:t xml:space="preserve"> чем за 7 суток.</w:t>
      </w:r>
    </w:p>
    <w:p w:rsidR="00294912" w:rsidRPr="006B0DF5" w:rsidRDefault="00294912" w:rsidP="00294912">
      <w:pPr>
        <w:tabs>
          <w:tab w:val="left" w:pos="8460"/>
        </w:tabs>
        <w:jc w:val="both"/>
        <w:rPr>
          <w:rFonts w:ascii="Times New Roman" w:hAnsi="Times New Roman"/>
          <w:color w:val="000000"/>
        </w:rPr>
      </w:pPr>
      <w:r w:rsidRPr="006B0DF5">
        <w:rPr>
          <w:rFonts w:ascii="Times New Roman" w:hAnsi="Times New Roman"/>
          <w:color w:val="000000"/>
        </w:rPr>
        <w:t>2.1.</w:t>
      </w:r>
      <w:r>
        <w:rPr>
          <w:rFonts w:ascii="Times New Roman" w:hAnsi="Times New Roman"/>
          <w:color w:val="000000"/>
        </w:rPr>
        <w:t>4</w:t>
      </w:r>
      <w:r w:rsidRPr="006B0DF5">
        <w:rPr>
          <w:rFonts w:ascii="Times New Roman" w:hAnsi="Times New Roman"/>
          <w:color w:val="000000"/>
        </w:rPr>
        <w:t>. Согласовывать с Покупателем  сроки прекращения, ограничения подачи тепловой энергии для проведения плановых работ по ремонту оборудования Поставщика.</w:t>
      </w:r>
    </w:p>
    <w:p w:rsidR="00294912" w:rsidRPr="006B0DF5" w:rsidRDefault="00294912" w:rsidP="00294912">
      <w:pPr>
        <w:tabs>
          <w:tab w:val="left" w:pos="8460"/>
        </w:tabs>
        <w:jc w:val="both"/>
        <w:rPr>
          <w:rFonts w:ascii="Times New Roman" w:hAnsi="Times New Roman"/>
          <w:color w:val="000000"/>
        </w:rPr>
      </w:pPr>
      <w:r w:rsidRPr="006B0DF5">
        <w:rPr>
          <w:rFonts w:ascii="Times New Roman" w:hAnsi="Times New Roman"/>
          <w:color w:val="000000"/>
        </w:rPr>
        <w:t>2.1.</w:t>
      </w:r>
      <w:r>
        <w:rPr>
          <w:rFonts w:ascii="Times New Roman" w:hAnsi="Times New Roman"/>
          <w:color w:val="000000"/>
        </w:rPr>
        <w:t>5</w:t>
      </w:r>
      <w:r w:rsidRPr="006B0DF5">
        <w:rPr>
          <w:rFonts w:ascii="Times New Roman" w:hAnsi="Times New Roman"/>
          <w:color w:val="000000"/>
        </w:rPr>
        <w:t>.Незамедлительно уведомлять Покупателя о нарушениях, повлекших перерыв теплоснабжения, их причинах и сроках восстановления нормального режима теплоснабжения.</w:t>
      </w:r>
    </w:p>
    <w:p w:rsidR="00294912" w:rsidRPr="006B0DF5" w:rsidRDefault="00294912" w:rsidP="00294912">
      <w:pPr>
        <w:tabs>
          <w:tab w:val="left" w:pos="8460"/>
        </w:tabs>
        <w:jc w:val="both"/>
        <w:rPr>
          <w:rFonts w:ascii="Times New Roman" w:hAnsi="Times New Roman"/>
          <w:color w:val="000000"/>
        </w:rPr>
      </w:pPr>
      <w:r w:rsidRPr="006B0DF5">
        <w:rPr>
          <w:rFonts w:ascii="Times New Roman" w:hAnsi="Times New Roman"/>
          <w:color w:val="000000"/>
        </w:rPr>
        <w:t>2.1.</w:t>
      </w:r>
      <w:r>
        <w:rPr>
          <w:rFonts w:ascii="Times New Roman" w:hAnsi="Times New Roman"/>
          <w:color w:val="000000"/>
        </w:rPr>
        <w:t>6</w:t>
      </w:r>
      <w:r w:rsidRPr="006B0DF5">
        <w:rPr>
          <w:rFonts w:ascii="Times New Roman" w:hAnsi="Times New Roman"/>
          <w:color w:val="000000"/>
        </w:rPr>
        <w:t>.Обеспечивать наличие в непосредственной близости от границы балансовой принадлежности тепловых сетей отключающей запорной арматуры.</w:t>
      </w:r>
    </w:p>
    <w:p w:rsidR="00294912" w:rsidRPr="005520BC" w:rsidRDefault="00294912" w:rsidP="005520BC">
      <w:pPr>
        <w:tabs>
          <w:tab w:val="left" w:pos="8460"/>
        </w:tabs>
        <w:jc w:val="both"/>
        <w:rPr>
          <w:rFonts w:ascii="Times New Roman" w:hAnsi="Times New Roman"/>
          <w:color w:val="000000"/>
        </w:rPr>
      </w:pPr>
      <w:r w:rsidRPr="006B0DF5">
        <w:rPr>
          <w:rFonts w:ascii="Times New Roman" w:hAnsi="Times New Roman"/>
          <w:color w:val="000000"/>
        </w:rPr>
        <w:t>2.1.</w:t>
      </w:r>
      <w:r>
        <w:rPr>
          <w:rFonts w:ascii="Times New Roman" w:hAnsi="Times New Roman"/>
          <w:color w:val="000000"/>
        </w:rPr>
        <w:t>7</w:t>
      </w:r>
      <w:r w:rsidRPr="006B0DF5">
        <w:rPr>
          <w:rFonts w:ascii="Times New Roman" w:hAnsi="Times New Roman"/>
          <w:color w:val="000000"/>
        </w:rPr>
        <w:t>.Выполнять иные обязательства, предусмотренные настоящим договором и де</w:t>
      </w:r>
      <w:r w:rsidR="005520BC">
        <w:rPr>
          <w:rFonts w:ascii="Times New Roman" w:hAnsi="Times New Roman"/>
          <w:color w:val="000000"/>
        </w:rPr>
        <w:t>йствующим законодательством РФ.</w:t>
      </w:r>
    </w:p>
    <w:p w:rsidR="00294912" w:rsidRPr="006B0DF5" w:rsidRDefault="00294912" w:rsidP="00294912">
      <w:pPr>
        <w:tabs>
          <w:tab w:val="left" w:pos="8460"/>
        </w:tabs>
        <w:rPr>
          <w:rFonts w:ascii="Times New Roman" w:hAnsi="Times New Roman"/>
          <w:b/>
          <w:color w:val="000000"/>
        </w:rPr>
      </w:pPr>
      <w:r w:rsidRPr="006B0DF5">
        <w:rPr>
          <w:rFonts w:ascii="Times New Roman" w:hAnsi="Times New Roman"/>
          <w:b/>
          <w:color w:val="000000"/>
        </w:rPr>
        <w:t>2.2.Поставщик имеет право:</w:t>
      </w:r>
    </w:p>
    <w:p w:rsidR="00294912" w:rsidRPr="006B0DF5" w:rsidRDefault="00294912" w:rsidP="00294912">
      <w:pPr>
        <w:tabs>
          <w:tab w:val="left" w:pos="8460"/>
        </w:tabs>
        <w:jc w:val="both"/>
        <w:rPr>
          <w:rFonts w:ascii="Times New Roman" w:hAnsi="Times New Roman"/>
          <w:color w:val="000000"/>
        </w:rPr>
      </w:pPr>
      <w:r w:rsidRPr="006B0DF5">
        <w:rPr>
          <w:rFonts w:ascii="Times New Roman" w:hAnsi="Times New Roman"/>
          <w:color w:val="000000"/>
        </w:rPr>
        <w:t>2.2.1. Проводить проверки соблюдения Покупателем порядка учета тепловой энергии, а также  режима потребления тепловой энергии, включая проведение замеров по определению показателей качества тепловой энергии.</w:t>
      </w:r>
    </w:p>
    <w:p w:rsidR="00294912" w:rsidRPr="006B0DF5" w:rsidRDefault="00294912" w:rsidP="00294912">
      <w:pPr>
        <w:tabs>
          <w:tab w:val="left" w:pos="8460"/>
        </w:tabs>
        <w:jc w:val="both"/>
        <w:rPr>
          <w:rFonts w:ascii="Times New Roman" w:hAnsi="Times New Roman"/>
          <w:color w:val="000000"/>
        </w:rPr>
      </w:pPr>
      <w:r w:rsidRPr="006B0DF5">
        <w:rPr>
          <w:rFonts w:ascii="Times New Roman" w:hAnsi="Times New Roman"/>
          <w:color w:val="000000"/>
        </w:rPr>
        <w:lastRenderedPageBreak/>
        <w:t xml:space="preserve">2.2.2.Приостановить исполнение обязательств  по подаче тепловой энергии, с соответствующим заблаговременным уведомлением Покупателя, </w:t>
      </w:r>
      <w:r>
        <w:rPr>
          <w:rFonts w:ascii="Times New Roman" w:hAnsi="Times New Roman"/>
          <w:color w:val="000000"/>
        </w:rPr>
        <w:t>в срок не менее чем за 7 суток,</w:t>
      </w:r>
      <w:r w:rsidRPr="006B0DF5">
        <w:rPr>
          <w:rFonts w:ascii="Times New Roman" w:hAnsi="Times New Roman"/>
          <w:color w:val="000000"/>
        </w:rPr>
        <w:t xml:space="preserve"> путем введения полного или частичного ограничения режима потребления тепловой энергии в следующих случаях:</w:t>
      </w:r>
    </w:p>
    <w:p w:rsidR="00294912" w:rsidRPr="006B0DF5" w:rsidRDefault="00294912" w:rsidP="00294912">
      <w:pPr>
        <w:tabs>
          <w:tab w:val="left" w:pos="8460"/>
        </w:tabs>
        <w:jc w:val="both"/>
        <w:rPr>
          <w:rFonts w:ascii="Times New Roman" w:hAnsi="Times New Roman"/>
          <w:color w:val="000000"/>
        </w:rPr>
      </w:pPr>
      <w:r w:rsidRPr="006B0DF5">
        <w:rPr>
          <w:rFonts w:ascii="Times New Roman" w:hAnsi="Times New Roman"/>
          <w:color w:val="000000"/>
        </w:rPr>
        <w:t>- неисполнения или ненадлежащего исполнения Покупателем обязательств по оплате тепловой энергии;</w:t>
      </w:r>
    </w:p>
    <w:p w:rsidR="00294912" w:rsidRDefault="00294912" w:rsidP="00294912">
      <w:pPr>
        <w:tabs>
          <w:tab w:val="left" w:pos="8460"/>
        </w:tabs>
        <w:jc w:val="both"/>
        <w:rPr>
          <w:rFonts w:ascii="Times New Roman" w:hAnsi="Times New Roman"/>
          <w:color w:val="000000"/>
        </w:rPr>
      </w:pPr>
      <w:r w:rsidRPr="006B0DF5">
        <w:rPr>
          <w:rFonts w:ascii="Times New Roman" w:hAnsi="Times New Roman"/>
          <w:color w:val="000000"/>
        </w:rPr>
        <w:t xml:space="preserve">- самовольного присоединения (присоединения </w:t>
      </w:r>
      <w:proofErr w:type="spellStart"/>
      <w:r w:rsidRPr="006B0DF5">
        <w:rPr>
          <w:rFonts w:ascii="Times New Roman" w:hAnsi="Times New Roman"/>
          <w:color w:val="000000"/>
        </w:rPr>
        <w:t>теплопотребляющих</w:t>
      </w:r>
      <w:proofErr w:type="spellEnd"/>
      <w:r w:rsidRPr="006B0DF5">
        <w:rPr>
          <w:rFonts w:ascii="Times New Roman" w:hAnsi="Times New Roman"/>
          <w:color w:val="000000"/>
        </w:rPr>
        <w:t xml:space="preserve"> установок помимо приборов учета тепловой энергии и теплоносителя или нарушения схем учета)  к тепловым сетям Поставщика;</w:t>
      </w:r>
    </w:p>
    <w:p w:rsidR="00294912" w:rsidRPr="006B0DF5" w:rsidRDefault="00294912" w:rsidP="00294912">
      <w:pPr>
        <w:tabs>
          <w:tab w:val="left" w:pos="8460"/>
        </w:tabs>
        <w:jc w:val="both"/>
        <w:rPr>
          <w:rFonts w:ascii="Times New Roman" w:hAnsi="Times New Roman"/>
          <w:color w:val="000000"/>
        </w:rPr>
      </w:pPr>
      <w:r w:rsidRPr="006B0DF5">
        <w:rPr>
          <w:rFonts w:ascii="Times New Roman" w:hAnsi="Times New Roman"/>
          <w:color w:val="000000"/>
        </w:rPr>
        <w:t>- выявление неудовлетворительного состояния энергетических установок Покупателя удостоверенного органом государственного  энергетического надзора, которое угрожает аварией или создает угрозу жизни и здоровью людей;</w:t>
      </w:r>
    </w:p>
    <w:p w:rsidR="00294912" w:rsidRPr="006B0DF5" w:rsidRDefault="00294912" w:rsidP="00294912">
      <w:pPr>
        <w:tabs>
          <w:tab w:val="left" w:pos="8460"/>
        </w:tabs>
        <w:jc w:val="both"/>
        <w:rPr>
          <w:rFonts w:ascii="Times New Roman" w:hAnsi="Times New Roman"/>
          <w:color w:val="000000"/>
        </w:rPr>
      </w:pPr>
      <w:r w:rsidRPr="006B0DF5">
        <w:rPr>
          <w:rFonts w:ascii="Times New Roman" w:hAnsi="Times New Roman"/>
          <w:color w:val="000000"/>
        </w:rPr>
        <w:t>- принятия неотложных мер по предотвращению или ликвидации аварии</w:t>
      </w:r>
      <w:r>
        <w:rPr>
          <w:rFonts w:ascii="Times New Roman" w:hAnsi="Times New Roman"/>
          <w:color w:val="000000"/>
        </w:rPr>
        <w:t xml:space="preserve">, уведомить об этом немедленно; </w:t>
      </w:r>
    </w:p>
    <w:p w:rsidR="00294912" w:rsidRPr="006B0DF5" w:rsidRDefault="00294912" w:rsidP="00294912">
      <w:pPr>
        <w:tabs>
          <w:tab w:val="left" w:pos="8460"/>
        </w:tabs>
        <w:jc w:val="both"/>
        <w:rPr>
          <w:rFonts w:ascii="Times New Roman" w:hAnsi="Times New Roman"/>
          <w:color w:val="000000"/>
        </w:rPr>
      </w:pPr>
      <w:r w:rsidRPr="00FC2883">
        <w:rPr>
          <w:rFonts w:ascii="Times New Roman" w:hAnsi="Times New Roman"/>
          <w:color w:val="000000"/>
        </w:rPr>
        <w:t>- проведение плановых</w:t>
      </w:r>
      <w:r w:rsidRPr="006B0DF5">
        <w:rPr>
          <w:rFonts w:ascii="Times New Roman" w:hAnsi="Times New Roman"/>
          <w:color w:val="000000"/>
        </w:rPr>
        <w:t xml:space="preserve"> работ по ремонту оборудования</w:t>
      </w:r>
    </w:p>
    <w:p w:rsidR="00294912" w:rsidRPr="006B0DF5" w:rsidRDefault="00294912" w:rsidP="00294912">
      <w:pPr>
        <w:tabs>
          <w:tab w:val="left" w:pos="8460"/>
        </w:tabs>
        <w:jc w:val="both"/>
        <w:rPr>
          <w:rFonts w:ascii="Times New Roman" w:hAnsi="Times New Roman"/>
          <w:color w:val="000000"/>
        </w:rPr>
      </w:pPr>
      <w:r w:rsidRPr="006B0DF5">
        <w:rPr>
          <w:rFonts w:ascii="Times New Roman" w:hAnsi="Times New Roman"/>
          <w:color w:val="000000"/>
        </w:rPr>
        <w:t xml:space="preserve">-за недопущение представителя Поставщика к </w:t>
      </w:r>
      <w:proofErr w:type="spellStart"/>
      <w:r w:rsidRPr="006B0DF5">
        <w:rPr>
          <w:rFonts w:ascii="Times New Roman" w:hAnsi="Times New Roman"/>
          <w:color w:val="000000"/>
        </w:rPr>
        <w:t>теплоустановкам</w:t>
      </w:r>
      <w:proofErr w:type="spellEnd"/>
      <w:r w:rsidRPr="006B0DF5">
        <w:rPr>
          <w:rFonts w:ascii="Times New Roman" w:hAnsi="Times New Roman"/>
          <w:color w:val="000000"/>
        </w:rPr>
        <w:t xml:space="preserve"> Покупателя или приборам учета</w:t>
      </w:r>
    </w:p>
    <w:p w:rsidR="00294912" w:rsidRPr="006B0DF5" w:rsidRDefault="00294912" w:rsidP="00294912">
      <w:pPr>
        <w:tabs>
          <w:tab w:val="left" w:pos="8460"/>
        </w:tabs>
        <w:jc w:val="both"/>
        <w:rPr>
          <w:rFonts w:ascii="Times New Roman" w:hAnsi="Times New Roman"/>
          <w:color w:val="000000"/>
        </w:rPr>
      </w:pPr>
      <w:r w:rsidRPr="006B0DF5">
        <w:rPr>
          <w:rFonts w:ascii="Times New Roman" w:hAnsi="Times New Roman"/>
          <w:color w:val="000000"/>
        </w:rPr>
        <w:t>- отсутствие подготовленного персонала для обслуживания систем теплопотребления.</w:t>
      </w:r>
    </w:p>
    <w:p w:rsidR="00294912" w:rsidRPr="006B0DF5" w:rsidRDefault="00294912" w:rsidP="00294912">
      <w:pPr>
        <w:tabs>
          <w:tab w:val="left" w:pos="8460"/>
        </w:tabs>
        <w:jc w:val="both"/>
        <w:rPr>
          <w:rFonts w:ascii="Times New Roman" w:hAnsi="Times New Roman"/>
          <w:color w:val="000000"/>
        </w:rPr>
      </w:pPr>
      <w:r w:rsidRPr="006B0DF5">
        <w:rPr>
          <w:rFonts w:ascii="Times New Roman" w:hAnsi="Times New Roman"/>
          <w:color w:val="000000"/>
        </w:rPr>
        <w:t>2.2.3. Вводить графики ограничения потребления и отключения тепловой энергии при возникновении аварий</w:t>
      </w:r>
      <w:r w:rsidR="005520BC">
        <w:rPr>
          <w:rFonts w:ascii="Times New Roman" w:hAnsi="Times New Roman"/>
          <w:color w:val="000000"/>
        </w:rPr>
        <w:t>ного дефицита тепловой энергии.</w:t>
      </w:r>
    </w:p>
    <w:p w:rsidR="00294912" w:rsidRPr="006B0DF5" w:rsidRDefault="00294912" w:rsidP="00294912">
      <w:pPr>
        <w:tabs>
          <w:tab w:val="left" w:pos="8460"/>
        </w:tabs>
        <w:rPr>
          <w:rFonts w:ascii="Times New Roman" w:hAnsi="Times New Roman"/>
          <w:b/>
          <w:color w:val="000000"/>
        </w:rPr>
      </w:pPr>
      <w:r w:rsidRPr="006B0DF5">
        <w:rPr>
          <w:rFonts w:ascii="Times New Roman" w:hAnsi="Times New Roman"/>
          <w:b/>
          <w:color w:val="000000"/>
        </w:rPr>
        <w:t>2.3.Покупатель обязуется:</w:t>
      </w:r>
    </w:p>
    <w:p w:rsidR="00294912" w:rsidRPr="006B0DF5" w:rsidRDefault="00294912" w:rsidP="00294912">
      <w:pPr>
        <w:tabs>
          <w:tab w:val="left" w:pos="8460"/>
        </w:tabs>
        <w:jc w:val="both"/>
        <w:rPr>
          <w:rFonts w:ascii="Times New Roman" w:hAnsi="Times New Roman"/>
          <w:color w:val="000000"/>
        </w:rPr>
      </w:pPr>
      <w:r w:rsidRPr="006B0DF5">
        <w:rPr>
          <w:rFonts w:ascii="Times New Roman" w:hAnsi="Times New Roman"/>
          <w:color w:val="000000"/>
        </w:rPr>
        <w:t>2.3.1.Соблюдать установленный настоящим договором режим потребления тепловой энергии.</w:t>
      </w:r>
    </w:p>
    <w:p w:rsidR="00294912" w:rsidRPr="006B0DF5" w:rsidRDefault="00294912" w:rsidP="00294912">
      <w:pPr>
        <w:tabs>
          <w:tab w:val="left" w:pos="8460"/>
        </w:tabs>
        <w:jc w:val="both"/>
        <w:rPr>
          <w:rFonts w:ascii="Times New Roman" w:hAnsi="Times New Roman"/>
          <w:color w:val="000000"/>
        </w:rPr>
      </w:pPr>
      <w:r w:rsidRPr="006B0DF5">
        <w:rPr>
          <w:rFonts w:ascii="Times New Roman" w:hAnsi="Times New Roman"/>
          <w:color w:val="000000"/>
        </w:rPr>
        <w:t>2.3.2. Оплачивать потребленную тепловую энергию в порядке, сроки и размере, предусмотренные настоящим договором</w:t>
      </w:r>
    </w:p>
    <w:p w:rsidR="00294912" w:rsidRPr="006B0DF5" w:rsidRDefault="00294912" w:rsidP="00294912">
      <w:pPr>
        <w:tabs>
          <w:tab w:val="left" w:pos="8460"/>
        </w:tabs>
        <w:jc w:val="both"/>
        <w:rPr>
          <w:rFonts w:ascii="Times New Roman" w:hAnsi="Times New Roman"/>
          <w:color w:val="000000"/>
        </w:rPr>
      </w:pPr>
      <w:r w:rsidRPr="006B0DF5">
        <w:rPr>
          <w:rFonts w:ascii="Times New Roman" w:hAnsi="Times New Roman"/>
          <w:color w:val="000000"/>
        </w:rPr>
        <w:t>2.3.3.Обеспечивать работоспособность приборов учета, сохранность пломб на приборах учета и соблюдать в течение всего срока действия настоящего договора эксплуатационные требования к приборам учета, установленные уполномоченным органом.</w:t>
      </w:r>
    </w:p>
    <w:p w:rsidR="00294912" w:rsidRPr="006B0DF5" w:rsidRDefault="00294912" w:rsidP="00294912">
      <w:pPr>
        <w:tabs>
          <w:tab w:val="left" w:pos="8460"/>
        </w:tabs>
        <w:jc w:val="both"/>
        <w:rPr>
          <w:rFonts w:ascii="Times New Roman" w:hAnsi="Times New Roman"/>
          <w:color w:val="000000"/>
        </w:rPr>
      </w:pPr>
      <w:r w:rsidRPr="006B0DF5">
        <w:rPr>
          <w:rFonts w:ascii="Times New Roman" w:hAnsi="Times New Roman"/>
          <w:color w:val="000000"/>
        </w:rPr>
        <w:t>2.3.</w:t>
      </w:r>
      <w:r>
        <w:rPr>
          <w:rFonts w:ascii="Times New Roman" w:hAnsi="Times New Roman"/>
          <w:color w:val="000000"/>
        </w:rPr>
        <w:t>4</w:t>
      </w:r>
      <w:r w:rsidRPr="006B0DF5">
        <w:rPr>
          <w:rFonts w:ascii="Times New Roman" w:hAnsi="Times New Roman"/>
          <w:color w:val="000000"/>
        </w:rPr>
        <w:t>.Выполнять оперативно-диспетчерские указания Поставщика по режимам потребления тепловой энергии и теплоносителя.</w:t>
      </w:r>
    </w:p>
    <w:p w:rsidR="00294912" w:rsidRPr="006B0DF5" w:rsidRDefault="00294912" w:rsidP="00294912">
      <w:pPr>
        <w:tabs>
          <w:tab w:val="left" w:pos="8460"/>
        </w:tabs>
        <w:jc w:val="both"/>
        <w:rPr>
          <w:rFonts w:ascii="Times New Roman" w:hAnsi="Times New Roman"/>
          <w:color w:val="000000"/>
        </w:rPr>
      </w:pPr>
      <w:r w:rsidRPr="006B0DF5">
        <w:rPr>
          <w:rFonts w:ascii="Times New Roman" w:hAnsi="Times New Roman"/>
          <w:color w:val="000000"/>
        </w:rPr>
        <w:t>2.3.</w:t>
      </w:r>
      <w:r>
        <w:rPr>
          <w:rFonts w:ascii="Times New Roman" w:hAnsi="Times New Roman"/>
          <w:color w:val="000000"/>
        </w:rPr>
        <w:t>5</w:t>
      </w:r>
      <w:r w:rsidRPr="006B0DF5">
        <w:rPr>
          <w:rFonts w:ascii="Times New Roman" w:hAnsi="Times New Roman"/>
          <w:color w:val="000000"/>
        </w:rPr>
        <w:t xml:space="preserve">.Согласовывать с Поставщиком подключение вновь вводимых </w:t>
      </w:r>
      <w:proofErr w:type="spellStart"/>
      <w:r w:rsidRPr="006B0DF5">
        <w:rPr>
          <w:rFonts w:ascii="Times New Roman" w:hAnsi="Times New Roman"/>
          <w:color w:val="000000"/>
        </w:rPr>
        <w:t>теплопотребляющих</w:t>
      </w:r>
      <w:proofErr w:type="spellEnd"/>
      <w:r w:rsidRPr="006B0DF5">
        <w:rPr>
          <w:rFonts w:ascii="Times New Roman" w:hAnsi="Times New Roman"/>
          <w:color w:val="000000"/>
        </w:rPr>
        <w:t xml:space="preserve"> установок, а также подключение новых </w:t>
      </w:r>
      <w:proofErr w:type="spellStart"/>
      <w:r w:rsidRPr="006B0DF5">
        <w:rPr>
          <w:rFonts w:ascii="Times New Roman" w:hAnsi="Times New Roman"/>
          <w:color w:val="000000"/>
        </w:rPr>
        <w:t>субабонентов</w:t>
      </w:r>
      <w:proofErr w:type="spellEnd"/>
      <w:r w:rsidRPr="006B0DF5">
        <w:rPr>
          <w:rFonts w:ascii="Times New Roman" w:hAnsi="Times New Roman"/>
          <w:color w:val="000000"/>
        </w:rPr>
        <w:t>.</w:t>
      </w:r>
    </w:p>
    <w:p w:rsidR="00294912" w:rsidRPr="006B0DF5" w:rsidRDefault="00294912" w:rsidP="00294912">
      <w:pPr>
        <w:tabs>
          <w:tab w:val="left" w:pos="8460"/>
        </w:tabs>
        <w:jc w:val="both"/>
        <w:rPr>
          <w:rFonts w:ascii="Times New Roman" w:hAnsi="Times New Roman"/>
          <w:color w:val="000000"/>
        </w:rPr>
      </w:pPr>
      <w:r w:rsidRPr="006B0DF5">
        <w:rPr>
          <w:rFonts w:ascii="Times New Roman" w:hAnsi="Times New Roman"/>
          <w:color w:val="000000"/>
        </w:rPr>
        <w:t>2.3.</w:t>
      </w:r>
      <w:r>
        <w:rPr>
          <w:rFonts w:ascii="Times New Roman" w:hAnsi="Times New Roman"/>
          <w:color w:val="000000"/>
        </w:rPr>
        <w:t>6</w:t>
      </w:r>
      <w:r w:rsidRPr="006B0DF5">
        <w:rPr>
          <w:rFonts w:ascii="Times New Roman" w:hAnsi="Times New Roman"/>
          <w:color w:val="000000"/>
        </w:rPr>
        <w:t xml:space="preserve">. Надлежащим образом обслуживать принадлежащие ему и находящиеся согласно акту разграничения в его зоне эксплуатационной ответственности тепловые сети и </w:t>
      </w:r>
      <w:proofErr w:type="spellStart"/>
      <w:r w:rsidRPr="006B0DF5">
        <w:rPr>
          <w:rFonts w:ascii="Times New Roman" w:hAnsi="Times New Roman"/>
          <w:color w:val="000000"/>
        </w:rPr>
        <w:t>теплопринимающие</w:t>
      </w:r>
      <w:proofErr w:type="spellEnd"/>
      <w:r w:rsidRPr="006B0DF5">
        <w:rPr>
          <w:rFonts w:ascii="Times New Roman" w:hAnsi="Times New Roman"/>
          <w:color w:val="000000"/>
        </w:rPr>
        <w:t xml:space="preserve"> устройства и нести ответственность за их состояние.</w:t>
      </w:r>
    </w:p>
    <w:p w:rsidR="00294912" w:rsidRPr="006B0DF5" w:rsidRDefault="00294912" w:rsidP="00294912">
      <w:pPr>
        <w:tabs>
          <w:tab w:val="left" w:pos="8460"/>
        </w:tabs>
        <w:jc w:val="both"/>
        <w:rPr>
          <w:rFonts w:ascii="Times New Roman" w:hAnsi="Times New Roman"/>
          <w:color w:val="000000"/>
        </w:rPr>
      </w:pPr>
      <w:r w:rsidRPr="006B0DF5">
        <w:rPr>
          <w:rFonts w:ascii="Times New Roman" w:hAnsi="Times New Roman"/>
          <w:color w:val="000000"/>
        </w:rPr>
        <w:t>2.3.</w:t>
      </w:r>
      <w:r>
        <w:rPr>
          <w:rFonts w:ascii="Times New Roman" w:hAnsi="Times New Roman"/>
          <w:color w:val="000000"/>
        </w:rPr>
        <w:t>7</w:t>
      </w:r>
      <w:r w:rsidRPr="006B0DF5">
        <w:rPr>
          <w:rFonts w:ascii="Times New Roman" w:hAnsi="Times New Roman"/>
          <w:color w:val="000000"/>
        </w:rPr>
        <w:t xml:space="preserve">.Незамедлительно уведомлять Поставщика об отключении и ремонте принадлежащих Покупателю тепловых сетей и </w:t>
      </w:r>
      <w:proofErr w:type="spellStart"/>
      <w:r w:rsidRPr="006B0DF5">
        <w:rPr>
          <w:rFonts w:ascii="Times New Roman" w:hAnsi="Times New Roman"/>
          <w:color w:val="000000"/>
        </w:rPr>
        <w:t>теплопотребляющих</w:t>
      </w:r>
      <w:proofErr w:type="spellEnd"/>
      <w:r w:rsidRPr="006B0DF5">
        <w:rPr>
          <w:rFonts w:ascii="Times New Roman" w:hAnsi="Times New Roman"/>
          <w:color w:val="000000"/>
        </w:rPr>
        <w:t xml:space="preserve"> установок при их повреждении с указанием причин и времени отключения.</w:t>
      </w:r>
    </w:p>
    <w:p w:rsidR="00294912" w:rsidRPr="006B0DF5" w:rsidRDefault="00294912" w:rsidP="00294912">
      <w:pPr>
        <w:tabs>
          <w:tab w:val="left" w:pos="8460"/>
        </w:tabs>
        <w:jc w:val="both"/>
        <w:rPr>
          <w:rFonts w:ascii="Times New Roman" w:hAnsi="Times New Roman"/>
          <w:color w:val="000000"/>
        </w:rPr>
      </w:pPr>
      <w:r w:rsidRPr="006B0DF5">
        <w:rPr>
          <w:rFonts w:ascii="Times New Roman" w:hAnsi="Times New Roman"/>
          <w:color w:val="000000"/>
        </w:rPr>
        <w:t xml:space="preserve">2,3.8. Не менее чем за 10 суток уведомлять Поставщика о плановых отключениях принадлежащих Покупателю тепловых сетей и </w:t>
      </w:r>
      <w:proofErr w:type="spellStart"/>
      <w:r w:rsidRPr="006B0DF5">
        <w:rPr>
          <w:rFonts w:ascii="Times New Roman" w:hAnsi="Times New Roman"/>
          <w:color w:val="000000"/>
        </w:rPr>
        <w:t>теплопотребляющих</w:t>
      </w:r>
      <w:proofErr w:type="spellEnd"/>
      <w:r w:rsidRPr="006B0DF5">
        <w:rPr>
          <w:rFonts w:ascii="Times New Roman" w:hAnsi="Times New Roman"/>
          <w:color w:val="000000"/>
        </w:rPr>
        <w:t xml:space="preserve"> установок с указанием срока отключения.</w:t>
      </w:r>
    </w:p>
    <w:p w:rsidR="00294912" w:rsidRPr="006B0DF5" w:rsidRDefault="00294912" w:rsidP="00294912">
      <w:pPr>
        <w:tabs>
          <w:tab w:val="left" w:pos="8460"/>
        </w:tabs>
        <w:jc w:val="both"/>
        <w:rPr>
          <w:rFonts w:ascii="Times New Roman" w:hAnsi="Times New Roman"/>
          <w:color w:val="000000"/>
        </w:rPr>
      </w:pPr>
      <w:r w:rsidRPr="006B0DF5">
        <w:rPr>
          <w:rFonts w:ascii="Times New Roman" w:hAnsi="Times New Roman"/>
          <w:color w:val="000000"/>
        </w:rPr>
        <w:t>2.3.9.Предоставлять Поставщику список лиц, имеющих право вести оперативные переговоров, а также имеющих право оформлять акты приема-передачи тепловой энергии и другие двухсторонние акты (с приложением подтверждающих указанные полномочия доверенностей).</w:t>
      </w:r>
    </w:p>
    <w:p w:rsidR="00294912" w:rsidRPr="006B0DF5" w:rsidRDefault="00294912" w:rsidP="00294912">
      <w:pPr>
        <w:tabs>
          <w:tab w:val="left" w:pos="8460"/>
        </w:tabs>
        <w:jc w:val="both"/>
        <w:rPr>
          <w:rFonts w:ascii="Times New Roman" w:hAnsi="Times New Roman"/>
          <w:color w:val="000000"/>
        </w:rPr>
      </w:pPr>
      <w:r w:rsidRPr="006B0DF5">
        <w:rPr>
          <w:rFonts w:ascii="Times New Roman" w:hAnsi="Times New Roman"/>
          <w:color w:val="000000"/>
        </w:rPr>
        <w:lastRenderedPageBreak/>
        <w:t xml:space="preserve">2.3.10.Предоставлять Поставщику приказ (копию приказа), определяющий лицо, ответственное за эксплуатацию принадлежащих Покупателю тепловых сетей, </w:t>
      </w:r>
      <w:proofErr w:type="spellStart"/>
      <w:r w:rsidRPr="006B0DF5">
        <w:rPr>
          <w:rFonts w:ascii="Times New Roman" w:hAnsi="Times New Roman"/>
          <w:color w:val="000000"/>
        </w:rPr>
        <w:t>теплопотребляющего</w:t>
      </w:r>
      <w:proofErr w:type="spellEnd"/>
      <w:r w:rsidRPr="006B0DF5">
        <w:rPr>
          <w:rFonts w:ascii="Times New Roman" w:hAnsi="Times New Roman"/>
          <w:color w:val="000000"/>
        </w:rPr>
        <w:t xml:space="preserve"> оборудования и приборов учета тепловой энергии.</w:t>
      </w:r>
    </w:p>
    <w:p w:rsidR="00294912" w:rsidRPr="006B0DF5" w:rsidRDefault="00294912" w:rsidP="00294912">
      <w:pPr>
        <w:tabs>
          <w:tab w:val="left" w:pos="8460"/>
        </w:tabs>
        <w:jc w:val="both"/>
        <w:rPr>
          <w:rFonts w:ascii="Times New Roman" w:hAnsi="Times New Roman"/>
          <w:color w:val="000000"/>
        </w:rPr>
      </w:pPr>
      <w:r w:rsidRPr="006B0DF5">
        <w:rPr>
          <w:rFonts w:ascii="Times New Roman" w:hAnsi="Times New Roman"/>
          <w:color w:val="000000"/>
        </w:rPr>
        <w:t>2.3.11.Поддерживать давление в обратной магистрали на вводе Покупателя обеспечивающее полный залив  местной системы. В случае давления ниже требуемого Покупатель устанавливает на тепловом вводе регулятор давления-подпора.</w:t>
      </w:r>
    </w:p>
    <w:p w:rsidR="00294912" w:rsidRPr="006B0DF5" w:rsidRDefault="00294912" w:rsidP="00294912">
      <w:pPr>
        <w:tabs>
          <w:tab w:val="left" w:pos="8460"/>
        </w:tabs>
        <w:jc w:val="both"/>
        <w:rPr>
          <w:rFonts w:ascii="Times New Roman" w:hAnsi="Times New Roman"/>
          <w:color w:val="000000"/>
        </w:rPr>
      </w:pPr>
      <w:r w:rsidRPr="006B0DF5">
        <w:rPr>
          <w:rFonts w:ascii="Times New Roman" w:hAnsi="Times New Roman"/>
          <w:color w:val="000000"/>
        </w:rPr>
        <w:t>2.3.12. На вводах трубопроводов тепловых сетей в здания Покупатель обеспечивает устройства предотвращающие проникновение воды в здание.</w:t>
      </w:r>
    </w:p>
    <w:p w:rsidR="00294912" w:rsidRDefault="00294912" w:rsidP="00294912">
      <w:pPr>
        <w:tabs>
          <w:tab w:val="left" w:pos="8460"/>
        </w:tabs>
        <w:jc w:val="both"/>
        <w:rPr>
          <w:rFonts w:ascii="Times New Roman" w:hAnsi="Times New Roman"/>
          <w:color w:val="000000"/>
        </w:rPr>
      </w:pPr>
      <w:r w:rsidRPr="006B0DF5">
        <w:rPr>
          <w:rFonts w:ascii="Times New Roman" w:hAnsi="Times New Roman"/>
          <w:color w:val="000000"/>
        </w:rPr>
        <w:t xml:space="preserve">2.3.13.Обслуживать тепловые вводы с привлечением персонала, прошедшего </w:t>
      </w:r>
      <w:proofErr w:type="gramStart"/>
      <w:r w:rsidRPr="006B0DF5">
        <w:rPr>
          <w:rFonts w:ascii="Times New Roman" w:hAnsi="Times New Roman"/>
          <w:color w:val="000000"/>
        </w:rPr>
        <w:t>обучение по программе</w:t>
      </w:r>
      <w:proofErr w:type="gramEnd"/>
      <w:r w:rsidRPr="006B0DF5">
        <w:rPr>
          <w:rFonts w:ascii="Times New Roman" w:hAnsi="Times New Roman"/>
          <w:color w:val="000000"/>
        </w:rPr>
        <w:t xml:space="preserve"> «Тепловы сети</w:t>
      </w:r>
      <w:r>
        <w:rPr>
          <w:rFonts w:ascii="Times New Roman" w:hAnsi="Times New Roman"/>
          <w:color w:val="000000"/>
        </w:rPr>
        <w:t>»</w:t>
      </w:r>
      <w:r w:rsidRPr="006B0DF5">
        <w:rPr>
          <w:rFonts w:ascii="Times New Roman" w:hAnsi="Times New Roman"/>
          <w:color w:val="000000"/>
        </w:rPr>
        <w:t xml:space="preserve">  и имеющего соответствующие удостоверения.</w:t>
      </w:r>
    </w:p>
    <w:p w:rsidR="00294912" w:rsidRPr="006B0DF5" w:rsidRDefault="00294912" w:rsidP="005520BC">
      <w:pPr>
        <w:tabs>
          <w:tab w:val="left" w:pos="8460"/>
        </w:tabs>
        <w:jc w:val="both"/>
        <w:rPr>
          <w:rFonts w:ascii="Times New Roman" w:hAnsi="Times New Roman"/>
          <w:color w:val="000000"/>
        </w:rPr>
      </w:pPr>
      <w:r>
        <w:rPr>
          <w:rFonts w:ascii="Times New Roman" w:hAnsi="Times New Roman"/>
          <w:color w:val="000000"/>
        </w:rPr>
        <w:t>2.3.14. Не допускать</w:t>
      </w:r>
      <w:r w:rsidRPr="00012547">
        <w:rPr>
          <w:rFonts w:ascii="Times New Roman" w:hAnsi="Times New Roman"/>
          <w:color w:val="000000"/>
        </w:rPr>
        <w:t xml:space="preserve"> отбор</w:t>
      </w:r>
      <w:r>
        <w:rPr>
          <w:rFonts w:ascii="Times New Roman" w:hAnsi="Times New Roman"/>
          <w:color w:val="000000"/>
        </w:rPr>
        <w:t>а</w:t>
      </w:r>
      <w:r w:rsidRPr="00012547">
        <w:rPr>
          <w:rFonts w:ascii="Times New Roman" w:hAnsi="Times New Roman"/>
          <w:color w:val="000000"/>
        </w:rPr>
        <w:t xml:space="preserve"> воды для ГВС </w:t>
      </w:r>
      <w:r>
        <w:rPr>
          <w:rFonts w:ascii="Times New Roman" w:hAnsi="Times New Roman"/>
          <w:color w:val="000000"/>
        </w:rPr>
        <w:t>из системы отопления.</w:t>
      </w:r>
    </w:p>
    <w:p w:rsidR="00294912" w:rsidRPr="006B0DF5" w:rsidRDefault="00294912" w:rsidP="00294912">
      <w:pPr>
        <w:tabs>
          <w:tab w:val="left" w:pos="8460"/>
        </w:tabs>
        <w:rPr>
          <w:rFonts w:ascii="Times New Roman" w:hAnsi="Times New Roman"/>
          <w:b/>
          <w:color w:val="000000"/>
        </w:rPr>
      </w:pPr>
      <w:r w:rsidRPr="006B0DF5">
        <w:rPr>
          <w:rFonts w:ascii="Times New Roman" w:hAnsi="Times New Roman"/>
          <w:b/>
          <w:color w:val="000000"/>
        </w:rPr>
        <w:t xml:space="preserve">     2.4.Покупатель имеет право:</w:t>
      </w:r>
    </w:p>
    <w:p w:rsidR="00294912" w:rsidRPr="006B0DF5" w:rsidRDefault="00294912" w:rsidP="00294912">
      <w:pPr>
        <w:tabs>
          <w:tab w:val="left" w:pos="8460"/>
        </w:tabs>
        <w:jc w:val="both"/>
        <w:rPr>
          <w:rFonts w:ascii="Times New Roman" w:hAnsi="Times New Roman"/>
          <w:color w:val="000000"/>
        </w:rPr>
      </w:pPr>
      <w:r w:rsidRPr="006B0DF5">
        <w:rPr>
          <w:rFonts w:ascii="Times New Roman" w:hAnsi="Times New Roman"/>
          <w:color w:val="000000"/>
        </w:rPr>
        <w:t xml:space="preserve">2.4.1. </w:t>
      </w:r>
      <w:r>
        <w:rPr>
          <w:rFonts w:ascii="Times New Roman" w:hAnsi="Times New Roman"/>
          <w:color w:val="000000"/>
        </w:rPr>
        <w:t>П</w:t>
      </w:r>
      <w:r w:rsidRPr="006B0DF5">
        <w:rPr>
          <w:rFonts w:ascii="Times New Roman" w:hAnsi="Times New Roman"/>
          <w:color w:val="000000"/>
        </w:rPr>
        <w:t>рисоединять к своим тепловым сетям при получении письменного согласия Поставщика других абонентов в пределах разрешенной тепловой мощности.</w:t>
      </w:r>
    </w:p>
    <w:p w:rsidR="00294912" w:rsidRPr="005520BC" w:rsidRDefault="00294912" w:rsidP="005520BC">
      <w:pPr>
        <w:tabs>
          <w:tab w:val="left" w:pos="8460"/>
        </w:tabs>
        <w:jc w:val="center"/>
        <w:rPr>
          <w:rFonts w:ascii="Times New Roman" w:hAnsi="Times New Roman"/>
          <w:b/>
          <w:color w:val="000000"/>
        </w:rPr>
      </w:pPr>
      <w:r w:rsidRPr="006B0DF5">
        <w:rPr>
          <w:rFonts w:ascii="Times New Roman" w:hAnsi="Times New Roman"/>
          <w:b/>
          <w:color w:val="000000"/>
        </w:rPr>
        <w:t>3.ПОРЯДОК УЧЕТА ТЕПЛОВОЙ ЭНЕРГИИ И ТЕПЛОНОСИТЕЛЯ.</w:t>
      </w:r>
    </w:p>
    <w:p w:rsidR="00294912" w:rsidRPr="006B0DF5" w:rsidRDefault="00294912" w:rsidP="00294912">
      <w:pPr>
        <w:tabs>
          <w:tab w:val="left" w:pos="8460"/>
        </w:tabs>
        <w:jc w:val="both"/>
        <w:rPr>
          <w:rFonts w:ascii="Times New Roman" w:hAnsi="Times New Roman"/>
          <w:color w:val="000000"/>
        </w:rPr>
      </w:pPr>
      <w:r w:rsidRPr="006B0DF5">
        <w:rPr>
          <w:rFonts w:ascii="Times New Roman" w:hAnsi="Times New Roman"/>
          <w:color w:val="000000"/>
        </w:rPr>
        <w:t>3.1.Учет тепловой энергии и теплоносителя производится в соответствии с Правилами учета  тепловой энергии и теплоносителя и настоящим договором.</w:t>
      </w:r>
    </w:p>
    <w:p w:rsidR="00294912" w:rsidRPr="006B0DF5" w:rsidRDefault="00294912" w:rsidP="00294912">
      <w:pPr>
        <w:tabs>
          <w:tab w:val="left" w:pos="8460"/>
        </w:tabs>
        <w:jc w:val="both"/>
        <w:rPr>
          <w:rFonts w:ascii="Times New Roman" w:hAnsi="Times New Roman"/>
          <w:color w:val="000000"/>
        </w:rPr>
      </w:pPr>
      <w:r w:rsidRPr="006B0DF5">
        <w:rPr>
          <w:rFonts w:ascii="Times New Roman" w:hAnsi="Times New Roman"/>
          <w:color w:val="000000"/>
        </w:rPr>
        <w:t>3.2.Оплата потребленной тепловой энергии и теплоносителя осуществляется  на основании показаний приборов учета тепловой энергии и теплоносителя, установленного Покупателем на границе балансовой принадлежности тепловой сети между Поставщиком и Покупателем.</w:t>
      </w:r>
    </w:p>
    <w:p w:rsidR="00294912" w:rsidRPr="006B0DF5" w:rsidRDefault="00294912" w:rsidP="00294912">
      <w:pPr>
        <w:tabs>
          <w:tab w:val="left" w:pos="8460"/>
        </w:tabs>
        <w:jc w:val="both"/>
        <w:rPr>
          <w:rFonts w:ascii="Times New Roman" w:hAnsi="Times New Roman"/>
          <w:color w:val="000000"/>
        </w:rPr>
      </w:pPr>
      <w:r w:rsidRPr="006B0DF5">
        <w:rPr>
          <w:rFonts w:ascii="Times New Roman" w:hAnsi="Times New Roman"/>
          <w:color w:val="000000"/>
        </w:rPr>
        <w:t>3.3.В случае отсутствия у Покупателя прибора учета тепловой энергии и теплоносителя, определение количества тепловой энергии и теплоносителя до момента установки прибора учета и допуска его в эксплуатацию ведется расчетным методом, выполненным Поставщиком по согласованию с покупателем в порядке, установленным нормативно-техническими документами.</w:t>
      </w:r>
    </w:p>
    <w:p w:rsidR="00294912" w:rsidRPr="006B0DF5" w:rsidRDefault="00294912" w:rsidP="00294912">
      <w:pPr>
        <w:tabs>
          <w:tab w:val="left" w:pos="8460"/>
        </w:tabs>
        <w:jc w:val="both"/>
        <w:rPr>
          <w:rFonts w:ascii="Times New Roman" w:hAnsi="Times New Roman"/>
          <w:color w:val="000000"/>
        </w:rPr>
      </w:pPr>
      <w:r w:rsidRPr="006B0DF5">
        <w:rPr>
          <w:rFonts w:ascii="Times New Roman" w:hAnsi="Times New Roman"/>
          <w:color w:val="000000"/>
        </w:rPr>
        <w:t>3.4.Перечень места расположения, технические данные приборов учета тепловой э</w:t>
      </w:r>
      <w:r>
        <w:rPr>
          <w:rFonts w:ascii="Times New Roman" w:hAnsi="Times New Roman"/>
          <w:color w:val="000000"/>
        </w:rPr>
        <w:t>нергии приведены в Приложении №3</w:t>
      </w:r>
      <w:r w:rsidRPr="006B0DF5">
        <w:rPr>
          <w:rFonts w:ascii="Times New Roman" w:hAnsi="Times New Roman"/>
          <w:color w:val="000000"/>
        </w:rPr>
        <w:t>.</w:t>
      </w:r>
    </w:p>
    <w:p w:rsidR="00294912" w:rsidRPr="006B0DF5" w:rsidRDefault="00294912" w:rsidP="00294912">
      <w:pPr>
        <w:tabs>
          <w:tab w:val="left" w:pos="8460"/>
        </w:tabs>
        <w:jc w:val="both"/>
        <w:rPr>
          <w:rFonts w:ascii="Times New Roman" w:hAnsi="Times New Roman"/>
          <w:color w:val="000000"/>
        </w:rPr>
      </w:pPr>
      <w:r w:rsidRPr="006B0DF5">
        <w:rPr>
          <w:rFonts w:ascii="Times New Roman" w:hAnsi="Times New Roman"/>
          <w:color w:val="000000"/>
        </w:rPr>
        <w:t>3.5.При установке  приборов учета не на границе балансовой принадлежности расчет производится с учетом потерь на участке сети от границы раздела до места установки расчетных приборов учета.</w:t>
      </w:r>
    </w:p>
    <w:p w:rsidR="00294912" w:rsidRPr="006B0DF5" w:rsidRDefault="00294912" w:rsidP="00294912">
      <w:pPr>
        <w:tabs>
          <w:tab w:val="left" w:pos="8460"/>
        </w:tabs>
        <w:jc w:val="both"/>
        <w:rPr>
          <w:rFonts w:ascii="Times New Roman" w:hAnsi="Times New Roman"/>
          <w:color w:val="000000"/>
        </w:rPr>
      </w:pPr>
      <w:r w:rsidRPr="006B0DF5">
        <w:rPr>
          <w:rFonts w:ascii="Times New Roman" w:hAnsi="Times New Roman"/>
          <w:color w:val="000000"/>
        </w:rPr>
        <w:t>3.6.При самовольном присоединении Покупатель обязан оплатить использованную тепловую энергию и теплоноситель за весь период со дня начала их фактического потребления. Если дату начала использования тепловой энергии и теплоносителя установить невозможно, то оплата производится со дня начала отопительного сезона или со дня последней проверки Покупателя уполномоченными представителями Поставщика. При этом количество теплоносителя определяется по пропускной способности подающего трубопровода при круглосуточном его  действии и скорости  сетевой воды 2м/с, а количество тепловой энергии, переданной этими теплоносителями, в соответствии с температурным графиком .</w:t>
      </w:r>
    </w:p>
    <w:p w:rsidR="00294912" w:rsidRPr="006B0DF5" w:rsidRDefault="00294912" w:rsidP="00294912">
      <w:pPr>
        <w:tabs>
          <w:tab w:val="left" w:pos="8460"/>
        </w:tabs>
        <w:jc w:val="both"/>
        <w:rPr>
          <w:rFonts w:ascii="Times New Roman" w:hAnsi="Times New Roman"/>
          <w:color w:val="000000"/>
        </w:rPr>
      </w:pPr>
      <w:r w:rsidRPr="006B0DF5">
        <w:rPr>
          <w:rFonts w:ascii="Times New Roman" w:hAnsi="Times New Roman"/>
          <w:color w:val="000000"/>
        </w:rPr>
        <w:t xml:space="preserve">3.7.Для осуществления контроля за теплопотреблением, расходом теплоносителя, определения количества поставленной тепловой энергии Покупатель обязан доставлять записи показаний приборов коммерческого учета тепловой энергии на бумажных носителях Поставщику один раз в </w:t>
      </w:r>
      <w:r>
        <w:rPr>
          <w:rFonts w:ascii="Times New Roman" w:hAnsi="Times New Roman"/>
          <w:color w:val="000000"/>
        </w:rPr>
        <w:t xml:space="preserve">месяц, до 14-00 часов 1-го числа месяца, следующего </w:t>
      </w:r>
      <w:proofErr w:type="gramStart"/>
      <w:r>
        <w:rPr>
          <w:rFonts w:ascii="Times New Roman" w:hAnsi="Times New Roman"/>
          <w:color w:val="000000"/>
        </w:rPr>
        <w:t>за</w:t>
      </w:r>
      <w:proofErr w:type="gramEnd"/>
      <w:r>
        <w:rPr>
          <w:rFonts w:ascii="Times New Roman" w:hAnsi="Times New Roman"/>
          <w:color w:val="000000"/>
        </w:rPr>
        <w:t xml:space="preserve"> расчетным</w:t>
      </w:r>
      <w:r w:rsidRPr="006B0DF5">
        <w:rPr>
          <w:rFonts w:ascii="Times New Roman" w:hAnsi="Times New Roman"/>
          <w:color w:val="000000"/>
        </w:rPr>
        <w:t>.</w:t>
      </w:r>
    </w:p>
    <w:p w:rsidR="00294912" w:rsidRPr="006B0DF5" w:rsidRDefault="00294912" w:rsidP="00294912">
      <w:pPr>
        <w:tabs>
          <w:tab w:val="left" w:pos="8460"/>
        </w:tabs>
        <w:jc w:val="both"/>
        <w:rPr>
          <w:rFonts w:ascii="Times New Roman" w:hAnsi="Times New Roman"/>
          <w:color w:val="000000"/>
        </w:rPr>
      </w:pPr>
      <w:r w:rsidRPr="006B0DF5">
        <w:rPr>
          <w:rFonts w:ascii="Times New Roman" w:hAnsi="Times New Roman"/>
          <w:color w:val="000000"/>
        </w:rPr>
        <w:t xml:space="preserve">3.8.Снятие показаний приборов учета тепловой энергии и теплоносителя, расположенных в </w:t>
      </w:r>
      <w:proofErr w:type="spellStart"/>
      <w:r w:rsidRPr="006B0DF5">
        <w:rPr>
          <w:rFonts w:ascii="Times New Roman" w:hAnsi="Times New Roman"/>
          <w:color w:val="000000"/>
        </w:rPr>
        <w:t>теплоустановках</w:t>
      </w:r>
      <w:proofErr w:type="spellEnd"/>
      <w:r w:rsidRPr="006B0DF5">
        <w:rPr>
          <w:rFonts w:ascii="Times New Roman" w:hAnsi="Times New Roman"/>
          <w:color w:val="000000"/>
        </w:rPr>
        <w:t xml:space="preserve"> Покупателя, для определения окончательного расчетного теплопотребления за месяц производится Покупателем самостоятельно. В целях определения количества поставленной Покупателю тепловой энергии и </w:t>
      </w:r>
      <w:r w:rsidRPr="006B0DF5">
        <w:rPr>
          <w:rFonts w:ascii="Times New Roman" w:hAnsi="Times New Roman"/>
          <w:color w:val="000000"/>
        </w:rPr>
        <w:lastRenderedPageBreak/>
        <w:t>теплоносителя в расчетном периоде снятие показаний прибора учета  производится им по состоянию на 24:00ч. последнего дня расчетного периода  и предоставляются Поставщику.</w:t>
      </w:r>
    </w:p>
    <w:p w:rsidR="00294912" w:rsidRPr="006B0DF5" w:rsidRDefault="00294912" w:rsidP="00294912">
      <w:pPr>
        <w:tabs>
          <w:tab w:val="left" w:pos="8460"/>
        </w:tabs>
        <w:jc w:val="both"/>
        <w:rPr>
          <w:rFonts w:ascii="Times New Roman" w:hAnsi="Times New Roman"/>
          <w:color w:val="000000"/>
        </w:rPr>
      </w:pPr>
      <w:proofErr w:type="gramStart"/>
      <w:r w:rsidRPr="006B0DF5">
        <w:rPr>
          <w:rFonts w:ascii="Times New Roman" w:hAnsi="Times New Roman"/>
          <w:color w:val="000000"/>
        </w:rPr>
        <w:t>3.9.При временном выходе приборов учета тепловой энергии и теплоносителя (на период не более 15 суток в течение года с момента приемки узла учета на коммерческий расчет), ведение учета осуществляется на основании показаний этих приборов, взятых за предшествующие выходу из строя  3 суток с корректировкой по фактической температуре теплоносителя на период перерасчета или в соответствии с п.3.3, если тепловая</w:t>
      </w:r>
      <w:proofErr w:type="gramEnd"/>
      <w:r w:rsidRPr="006B0DF5">
        <w:rPr>
          <w:rFonts w:ascii="Times New Roman" w:hAnsi="Times New Roman"/>
          <w:color w:val="000000"/>
        </w:rPr>
        <w:t xml:space="preserve">  нагрузка Покупателя, определенная расчетным методом превышает показания приборов учета, взятые </w:t>
      </w:r>
      <w:proofErr w:type="gramStart"/>
      <w:r w:rsidRPr="006B0DF5">
        <w:rPr>
          <w:rFonts w:ascii="Times New Roman" w:hAnsi="Times New Roman"/>
          <w:color w:val="000000"/>
        </w:rPr>
        <w:t>за</w:t>
      </w:r>
      <w:proofErr w:type="gramEnd"/>
      <w:r w:rsidRPr="006B0DF5">
        <w:rPr>
          <w:rFonts w:ascii="Times New Roman" w:hAnsi="Times New Roman"/>
          <w:color w:val="000000"/>
        </w:rPr>
        <w:t xml:space="preserve"> предшествующие выходу из строя 3 суток.</w:t>
      </w:r>
    </w:p>
    <w:p w:rsidR="00294912" w:rsidRPr="006B0DF5" w:rsidRDefault="00294912" w:rsidP="00294912">
      <w:pPr>
        <w:tabs>
          <w:tab w:val="left" w:pos="8460"/>
        </w:tabs>
        <w:jc w:val="both"/>
        <w:rPr>
          <w:rFonts w:ascii="Times New Roman" w:hAnsi="Times New Roman"/>
          <w:color w:val="000000"/>
        </w:rPr>
      </w:pPr>
      <w:r w:rsidRPr="006B0DF5">
        <w:rPr>
          <w:rFonts w:ascii="Times New Roman" w:hAnsi="Times New Roman"/>
          <w:color w:val="000000"/>
        </w:rPr>
        <w:t xml:space="preserve">      Если приборы учета тепловой энергии вышли из строя на период свыше 15 суток, определение количества тепловой энергии ведется в соответствии с п.3.3.настоящего договора по максимальным тепловым нагруз</w:t>
      </w:r>
      <w:r w:rsidR="005520BC">
        <w:rPr>
          <w:rFonts w:ascii="Times New Roman" w:hAnsi="Times New Roman"/>
          <w:color w:val="000000"/>
        </w:rPr>
        <w:t>кам, указанным в Приложении №1</w:t>
      </w:r>
    </w:p>
    <w:p w:rsidR="00294912" w:rsidRPr="006B0DF5" w:rsidRDefault="005520BC" w:rsidP="005520BC">
      <w:pPr>
        <w:tabs>
          <w:tab w:val="left" w:pos="8460"/>
        </w:tabs>
        <w:jc w:val="center"/>
        <w:rPr>
          <w:rFonts w:ascii="Times New Roman" w:hAnsi="Times New Roman"/>
          <w:b/>
          <w:color w:val="000000"/>
        </w:rPr>
      </w:pPr>
      <w:r>
        <w:rPr>
          <w:rFonts w:ascii="Times New Roman" w:hAnsi="Times New Roman"/>
          <w:b/>
          <w:color w:val="000000"/>
        </w:rPr>
        <w:t>4.ПОРЯДОК РАСЧЕТОВ.</w:t>
      </w:r>
    </w:p>
    <w:p w:rsidR="00294912" w:rsidRPr="00FC2883" w:rsidRDefault="00294912" w:rsidP="00294912">
      <w:pPr>
        <w:tabs>
          <w:tab w:val="left" w:pos="8460"/>
        </w:tabs>
        <w:jc w:val="both"/>
        <w:rPr>
          <w:rFonts w:ascii="Times New Roman" w:hAnsi="Times New Roman"/>
        </w:rPr>
      </w:pPr>
      <w:r w:rsidRPr="006B0DF5">
        <w:rPr>
          <w:rFonts w:ascii="Times New Roman" w:hAnsi="Times New Roman"/>
          <w:color w:val="000000"/>
        </w:rPr>
        <w:t>4.1. Отплата потребленной тепловой</w:t>
      </w:r>
      <w:r>
        <w:rPr>
          <w:rFonts w:ascii="Times New Roman" w:hAnsi="Times New Roman"/>
          <w:color w:val="000000"/>
        </w:rPr>
        <w:t xml:space="preserve"> энергии производится по тарифу</w:t>
      </w:r>
      <w:r w:rsidRPr="006B0DF5">
        <w:rPr>
          <w:rFonts w:ascii="Times New Roman" w:hAnsi="Times New Roman"/>
          <w:color w:val="000000"/>
        </w:rPr>
        <w:t>, утвержденн</w:t>
      </w:r>
      <w:r>
        <w:rPr>
          <w:rFonts w:ascii="Times New Roman" w:hAnsi="Times New Roman"/>
          <w:color w:val="000000"/>
        </w:rPr>
        <w:t>ому</w:t>
      </w:r>
      <w:r w:rsidRPr="006B0DF5">
        <w:rPr>
          <w:rFonts w:ascii="Times New Roman" w:hAnsi="Times New Roman"/>
          <w:color w:val="000000"/>
        </w:rPr>
        <w:t xml:space="preserve"> Комитетом по тарифам и ценам Курской области</w:t>
      </w:r>
      <w:r>
        <w:rPr>
          <w:rFonts w:ascii="Times New Roman" w:hAnsi="Times New Roman"/>
          <w:color w:val="000000"/>
        </w:rPr>
        <w:t xml:space="preserve">. Стоимость </w:t>
      </w:r>
      <w:r w:rsidRPr="00D3572A">
        <w:rPr>
          <w:rFonts w:ascii="Times New Roman" w:hAnsi="Times New Roman"/>
          <w:bCs/>
          <w:color w:val="000000"/>
        </w:rPr>
        <w:t>1</w:t>
      </w:r>
      <w:r>
        <w:rPr>
          <w:rFonts w:ascii="Times New Roman" w:hAnsi="Times New Roman"/>
          <w:bCs/>
          <w:color w:val="000000"/>
        </w:rPr>
        <w:t xml:space="preserve"> Гкал составляет ________________ рублей,  в </w:t>
      </w:r>
      <w:proofErr w:type="spellStart"/>
      <w:r>
        <w:rPr>
          <w:rFonts w:ascii="Times New Roman" w:hAnsi="Times New Roman"/>
          <w:bCs/>
          <w:color w:val="000000"/>
        </w:rPr>
        <w:t>т.ч</w:t>
      </w:r>
      <w:proofErr w:type="spellEnd"/>
      <w:r>
        <w:rPr>
          <w:rFonts w:ascii="Times New Roman" w:hAnsi="Times New Roman"/>
          <w:bCs/>
          <w:color w:val="000000"/>
        </w:rPr>
        <w:t>.</w:t>
      </w:r>
      <w:r w:rsidRPr="00D3572A">
        <w:rPr>
          <w:rFonts w:ascii="Times New Roman" w:hAnsi="Times New Roman"/>
          <w:bCs/>
          <w:color w:val="000000"/>
        </w:rPr>
        <w:t xml:space="preserve"> НДС</w:t>
      </w:r>
      <w:r>
        <w:rPr>
          <w:rFonts w:ascii="Times New Roman" w:hAnsi="Times New Roman"/>
          <w:bCs/>
          <w:color w:val="000000"/>
        </w:rPr>
        <w:t xml:space="preserve"> в 1 полугодии 20___ года, и __________ руб. во 2 полугодии 20_____ г., в </w:t>
      </w:r>
      <w:proofErr w:type="spellStart"/>
      <w:r>
        <w:rPr>
          <w:rFonts w:ascii="Times New Roman" w:hAnsi="Times New Roman"/>
          <w:bCs/>
          <w:color w:val="000000"/>
        </w:rPr>
        <w:t>т.ч</w:t>
      </w:r>
      <w:proofErr w:type="spellEnd"/>
      <w:r>
        <w:rPr>
          <w:rFonts w:ascii="Times New Roman" w:hAnsi="Times New Roman"/>
          <w:bCs/>
          <w:color w:val="000000"/>
        </w:rPr>
        <w:t xml:space="preserve">. </w:t>
      </w:r>
      <w:r w:rsidRPr="00A04E9E">
        <w:rPr>
          <w:rFonts w:ascii="Times New Roman" w:hAnsi="Times New Roman"/>
          <w:bCs/>
          <w:color w:val="000000"/>
        </w:rPr>
        <w:t>НДС</w:t>
      </w:r>
      <w:r w:rsidRPr="00D3572A">
        <w:rPr>
          <w:rFonts w:ascii="Times New Roman" w:hAnsi="Times New Roman"/>
          <w:bCs/>
          <w:color w:val="000000"/>
        </w:rPr>
        <w:t>.</w:t>
      </w:r>
    </w:p>
    <w:p w:rsidR="00294912" w:rsidRPr="006B0DF5" w:rsidRDefault="00294912" w:rsidP="00294912">
      <w:pPr>
        <w:tabs>
          <w:tab w:val="left" w:pos="8460"/>
        </w:tabs>
        <w:jc w:val="both"/>
        <w:rPr>
          <w:rFonts w:ascii="Times New Roman" w:hAnsi="Times New Roman"/>
          <w:color w:val="000000"/>
        </w:rPr>
      </w:pPr>
      <w:r w:rsidRPr="006B0DF5">
        <w:rPr>
          <w:rFonts w:ascii="Times New Roman" w:hAnsi="Times New Roman"/>
          <w:color w:val="000000"/>
        </w:rPr>
        <w:t>4.2.Расчетным периодом для оплаты потребленной тепловой энергии является календарный месяц.</w:t>
      </w:r>
    </w:p>
    <w:p w:rsidR="00294912" w:rsidRPr="006B0DF5" w:rsidRDefault="00294912" w:rsidP="00294912">
      <w:pPr>
        <w:tabs>
          <w:tab w:val="left" w:pos="8460"/>
        </w:tabs>
        <w:jc w:val="both"/>
        <w:rPr>
          <w:rFonts w:ascii="Times New Roman" w:hAnsi="Times New Roman"/>
          <w:color w:val="000000"/>
        </w:rPr>
      </w:pPr>
      <w:r w:rsidRPr="006B0DF5">
        <w:rPr>
          <w:rFonts w:ascii="Times New Roman" w:hAnsi="Times New Roman"/>
          <w:color w:val="000000"/>
        </w:rPr>
        <w:t>Покупатель производит оплату за полученную тепловую энергию в следующем  порядке:</w:t>
      </w:r>
    </w:p>
    <w:p w:rsidR="00294912" w:rsidRPr="006B0DF5" w:rsidRDefault="00294912" w:rsidP="00294912">
      <w:pPr>
        <w:tabs>
          <w:tab w:val="left" w:pos="8460"/>
        </w:tabs>
        <w:jc w:val="both"/>
        <w:rPr>
          <w:rFonts w:ascii="Times New Roman" w:hAnsi="Times New Roman"/>
          <w:color w:val="000000"/>
        </w:rPr>
      </w:pPr>
      <w:r w:rsidRPr="006B0DF5">
        <w:rPr>
          <w:rFonts w:ascii="Times New Roman" w:hAnsi="Times New Roman"/>
          <w:color w:val="000000"/>
        </w:rPr>
        <w:t xml:space="preserve">- 30 % </w:t>
      </w:r>
      <w:r>
        <w:rPr>
          <w:rFonts w:ascii="Times New Roman" w:hAnsi="Times New Roman"/>
          <w:color w:val="000000"/>
          <w:lang w:eastAsia="ru-RU"/>
        </w:rPr>
        <w:t>от общей стоимости договорного объема тепловой энергии месяца поставки в срок до 25-го числа месяца поставки.</w:t>
      </w:r>
    </w:p>
    <w:p w:rsidR="00294912" w:rsidRPr="006B0DF5" w:rsidRDefault="00294912" w:rsidP="00294912">
      <w:pPr>
        <w:tabs>
          <w:tab w:val="left" w:pos="8460"/>
        </w:tabs>
        <w:jc w:val="both"/>
        <w:rPr>
          <w:rFonts w:ascii="Times New Roman" w:hAnsi="Times New Roman"/>
          <w:color w:val="000000"/>
        </w:rPr>
      </w:pPr>
      <w:r w:rsidRPr="006B0DF5">
        <w:rPr>
          <w:rFonts w:ascii="Times New Roman" w:hAnsi="Times New Roman"/>
          <w:color w:val="000000"/>
        </w:rPr>
        <w:t xml:space="preserve">  Окончательный расчет за потребленную тепловую энергию и теплоноситель производится Покупателем с учетом фактически произведенных платежей, до 10-го числа  месяца, следующего </w:t>
      </w:r>
      <w:proofErr w:type="gramStart"/>
      <w:r w:rsidRPr="006B0DF5">
        <w:rPr>
          <w:rFonts w:ascii="Times New Roman" w:hAnsi="Times New Roman"/>
          <w:color w:val="000000"/>
        </w:rPr>
        <w:t>за</w:t>
      </w:r>
      <w:proofErr w:type="gramEnd"/>
      <w:r w:rsidRPr="006B0DF5">
        <w:rPr>
          <w:rFonts w:ascii="Times New Roman" w:hAnsi="Times New Roman"/>
          <w:color w:val="000000"/>
        </w:rPr>
        <w:t xml:space="preserve"> расчетным.</w:t>
      </w:r>
    </w:p>
    <w:p w:rsidR="00294912" w:rsidRPr="006B0DF5" w:rsidRDefault="00294912" w:rsidP="00294912">
      <w:pPr>
        <w:tabs>
          <w:tab w:val="left" w:pos="8460"/>
        </w:tabs>
        <w:jc w:val="both"/>
        <w:rPr>
          <w:rFonts w:ascii="Times New Roman" w:hAnsi="Times New Roman"/>
          <w:color w:val="000000"/>
        </w:rPr>
      </w:pPr>
      <w:r w:rsidRPr="006B0DF5">
        <w:rPr>
          <w:rFonts w:ascii="Times New Roman" w:hAnsi="Times New Roman"/>
          <w:color w:val="000000"/>
        </w:rPr>
        <w:t>4.3.Оплата по настоящему договору производится Покупателем путем перечисления денежных средств на расчетный счет Поставщика, если иной порядок не установлен соглашением сторон.</w:t>
      </w:r>
    </w:p>
    <w:p w:rsidR="00294912" w:rsidRPr="006B0DF5" w:rsidRDefault="00294912" w:rsidP="00294912">
      <w:pPr>
        <w:tabs>
          <w:tab w:val="left" w:pos="8460"/>
        </w:tabs>
        <w:jc w:val="both"/>
        <w:rPr>
          <w:rFonts w:ascii="Times New Roman" w:hAnsi="Times New Roman"/>
          <w:color w:val="000000"/>
        </w:rPr>
      </w:pPr>
      <w:r w:rsidRPr="006B0DF5">
        <w:rPr>
          <w:rFonts w:ascii="Times New Roman" w:hAnsi="Times New Roman"/>
          <w:color w:val="000000"/>
        </w:rPr>
        <w:t>4.4.Датой оплаты считается дата зачисления денежных средств на расчетный счет Поставщика.</w:t>
      </w:r>
    </w:p>
    <w:p w:rsidR="00294912" w:rsidRPr="006B0DF5" w:rsidRDefault="00294912" w:rsidP="00294912">
      <w:pPr>
        <w:tabs>
          <w:tab w:val="left" w:pos="8460"/>
        </w:tabs>
        <w:jc w:val="both"/>
        <w:rPr>
          <w:rFonts w:ascii="Times New Roman" w:hAnsi="Times New Roman"/>
          <w:color w:val="000000"/>
        </w:rPr>
      </w:pPr>
      <w:r w:rsidRPr="006B0DF5">
        <w:rPr>
          <w:rFonts w:ascii="Times New Roman" w:hAnsi="Times New Roman"/>
          <w:color w:val="000000"/>
        </w:rPr>
        <w:t>4.5.Акт об оказании услуг, счет-фактуру и счет за потребленную в расчетном периоде тепловую энергию</w:t>
      </w:r>
      <w:r>
        <w:rPr>
          <w:rFonts w:ascii="Times New Roman" w:hAnsi="Times New Roman"/>
          <w:color w:val="000000"/>
        </w:rPr>
        <w:t xml:space="preserve"> и теплоноситель  Поставщик  выставляет Покупателю не позднее 5-го числа месяца следующего за </w:t>
      </w:r>
      <w:proofErr w:type="gramStart"/>
      <w:r>
        <w:rPr>
          <w:rFonts w:ascii="Times New Roman" w:hAnsi="Times New Roman"/>
          <w:color w:val="000000"/>
        </w:rPr>
        <w:t>расчетным</w:t>
      </w:r>
      <w:proofErr w:type="gramEnd"/>
      <w:r>
        <w:rPr>
          <w:rFonts w:ascii="Times New Roman" w:hAnsi="Times New Roman"/>
          <w:color w:val="000000"/>
        </w:rPr>
        <w:t>.</w:t>
      </w:r>
    </w:p>
    <w:p w:rsidR="00294912" w:rsidRPr="005520BC" w:rsidRDefault="00294912" w:rsidP="005520BC">
      <w:pPr>
        <w:tabs>
          <w:tab w:val="left" w:pos="8460"/>
        </w:tabs>
        <w:jc w:val="both"/>
        <w:rPr>
          <w:rFonts w:ascii="Times New Roman" w:hAnsi="Times New Roman"/>
          <w:color w:val="000000"/>
        </w:rPr>
      </w:pPr>
      <w:r w:rsidRPr="006B0DF5">
        <w:rPr>
          <w:rFonts w:ascii="Times New Roman" w:hAnsi="Times New Roman"/>
          <w:color w:val="000000"/>
        </w:rPr>
        <w:t xml:space="preserve">4.6.Акты взаиморасчетов за поставленную энергию оформляются по инициативе Поставщика или Покупателя. Акт взаиморасчетов составляет и высылает сторона по </w:t>
      </w:r>
      <w:proofErr w:type="gramStart"/>
      <w:r w:rsidRPr="006B0DF5">
        <w:rPr>
          <w:rFonts w:ascii="Times New Roman" w:hAnsi="Times New Roman"/>
          <w:color w:val="000000"/>
        </w:rPr>
        <w:t>инициативе</w:t>
      </w:r>
      <w:proofErr w:type="gramEnd"/>
      <w:r w:rsidRPr="006B0DF5">
        <w:rPr>
          <w:rFonts w:ascii="Times New Roman" w:hAnsi="Times New Roman"/>
          <w:color w:val="000000"/>
        </w:rPr>
        <w:t xml:space="preserve"> которой производится сверка. Сторона, получившая акт взаиморасчетов, обязана в 3-х </w:t>
      </w:r>
      <w:proofErr w:type="spellStart"/>
      <w:r w:rsidRPr="006B0DF5">
        <w:rPr>
          <w:rFonts w:ascii="Times New Roman" w:hAnsi="Times New Roman"/>
          <w:color w:val="000000"/>
        </w:rPr>
        <w:t>дневный</w:t>
      </w:r>
      <w:proofErr w:type="spellEnd"/>
      <w:r w:rsidRPr="006B0DF5">
        <w:rPr>
          <w:rFonts w:ascii="Times New Roman" w:hAnsi="Times New Roman"/>
          <w:color w:val="000000"/>
        </w:rPr>
        <w:t xml:space="preserve"> срок подписать его или направить мотивиро</w:t>
      </w:r>
      <w:r w:rsidR="005520BC">
        <w:rPr>
          <w:rFonts w:ascii="Times New Roman" w:hAnsi="Times New Roman"/>
          <w:color w:val="000000"/>
        </w:rPr>
        <w:t>ванный отказ от его подписания.</w:t>
      </w:r>
    </w:p>
    <w:p w:rsidR="00294912" w:rsidRPr="005520BC" w:rsidRDefault="005520BC" w:rsidP="005520BC">
      <w:pPr>
        <w:tabs>
          <w:tab w:val="left" w:pos="8460"/>
        </w:tabs>
        <w:jc w:val="center"/>
        <w:rPr>
          <w:rFonts w:ascii="Times New Roman" w:hAnsi="Times New Roman"/>
          <w:b/>
          <w:color w:val="000000"/>
        </w:rPr>
      </w:pPr>
      <w:r>
        <w:rPr>
          <w:rFonts w:ascii="Times New Roman" w:hAnsi="Times New Roman"/>
          <w:b/>
          <w:color w:val="000000"/>
        </w:rPr>
        <w:t>5.ОТВЕТСТВЕННОСТЬ СТОРОН.</w:t>
      </w:r>
    </w:p>
    <w:p w:rsidR="00294912" w:rsidRPr="006B0DF5" w:rsidRDefault="00294912" w:rsidP="00294912">
      <w:pPr>
        <w:tabs>
          <w:tab w:val="left" w:pos="8460"/>
        </w:tabs>
        <w:jc w:val="both"/>
        <w:rPr>
          <w:rFonts w:ascii="Times New Roman" w:hAnsi="Times New Roman"/>
          <w:color w:val="000000"/>
        </w:rPr>
      </w:pPr>
      <w:r w:rsidRPr="006B0DF5">
        <w:rPr>
          <w:rFonts w:ascii="Times New Roman" w:hAnsi="Times New Roman"/>
          <w:color w:val="000000"/>
        </w:rPr>
        <w:t>5.1.Стороны несут предусмотренную настоящим договором и действующим законодательством РФ ответственность за неисполнение или ненадлежащее исполнение своих обязательств.</w:t>
      </w:r>
    </w:p>
    <w:p w:rsidR="00294912" w:rsidRPr="006B0DF5" w:rsidRDefault="00294912" w:rsidP="00294912">
      <w:pPr>
        <w:tabs>
          <w:tab w:val="left" w:pos="8460"/>
        </w:tabs>
        <w:jc w:val="both"/>
        <w:rPr>
          <w:rFonts w:ascii="Times New Roman" w:hAnsi="Times New Roman"/>
          <w:color w:val="000000"/>
        </w:rPr>
      </w:pPr>
      <w:r w:rsidRPr="006B0DF5">
        <w:rPr>
          <w:rFonts w:ascii="Times New Roman" w:hAnsi="Times New Roman"/>
          <w:color w:val="000000"/>
        </w:rPr>
        <w:t>5.2.Поставщик несет ответственность за бесперебойное и качественное теплоснабжение Покупателя в соответствии с условиями настоящего договора техническими регламентами и иными обязательными требованиями.</w:t>
      </w:r>
    </w:p>
    <w:p w:rsidR="00294912" w:rsidRPr="006B0DF5" w:rsidRDefault="00294912" w:rsidP="00294912">
      <w:pPr>
        <w:tabs>
          <w:tab w:val="left" w:pos="8460"/>
        </w:tabs>
        <w:jc w:val="both"/>
        <w:rPr>
          <w:rFonts w:ascii="Times New Roman" w:hAnsi="Times New Roman"/>
          <w:color w:val="000000"/>
        </w:rPr>
      </w:pPr>
      <w:r w:rsidRPr="006B0DF5">
        <w:rPr>
          <w:rFonts w:ascii="Times New Roman" w:hAnsi="Times New Roman"/>
          <w:color w:val="000000"/>
        </w:rPr>
        <w:t xml:space="preserve">5.3.Поставщик не  несет ответственности перед Покупателем за </w:t>
      </w:r>
      <w:proofErr w:type="spellStart"/>
      <w:r w:rsidRPr="006B0DF5">
        <w:rPr>
          <w:rFonts w:ascii="Times New Roman" w:hAnsi="Times New Roman"/>
          <w:color w:val="000000"/>
        </w:rPr>
        <w:t>недоотпуск</w:t>
      </w:r>
      <w:proofErr w:type="spellEnd"/>
      <w:r w:rsidRPr="006B0DF5">
        <w:rPr>
          <w:rFonts w:ascii="Times New Roman" w:hAnsi="Times New Roman"/>
          <w:color w:val="000000"/>
        </w:rPr>
        <w:t xml:space="preserve"> договорного объема тепловой энергии, вызванный:</w:t>
      </w:r>
    </w:p>
    <w:p w:rsidR="00294912" w:rsidRPr="006B0DF5" w:rsidRDefault="00294912" w:rsidP="00294912">
      <w:pPr>
        <w:tabs>
          <w:tab w:val="left" w:pos="8460"/>
        </w:tabs>
        <w:jc w:val="both"/>
        <w:rPr>
          <w:rFonts w:ascii="Times New Roman" w:hAnsi="Times New Roman"/>
          <w:color w:val="000000"/>
        </w:rPr>
      </w:pPr>
      <w:r w:rsidRPr="006B0DF5">
        <w:rPr>
          <w:rFonts w:ascii="Times New Roman" w:hAnsi="Times New Roman"/>
          <w:color w:val="000000"/>
        </w:rPr>
        <w:t>- результатами регулирования режима потребления тепловой энергии и теплоносителя осуществленного на основании закона и иных правовых актов.</w:t>
      </w:r>
    </w:p>
    <w:p w:rsidR="00294912" w:rsidRPr="006B0DF5" w:rsidRDefault="00294912" w:rsidP="00294912">
      <w:pPr>
        <w:tabs>
          <w:tab w:val="left" w:pos="8460"/>
        </w:tabs>
        <w:jc w:val="both"/>
        <w:rPr>
          <w:rFonts w:ascii="Times New Roman" w:hAnsi="Times New Roman"/>
          <w:color w:val="000000"/>
        </w:rPr>
      </w:pPr>
      <w:r w:rsidRPr="006B0DF5">
        <w:rPr>
          <w:rFonts w:ascii="Times New Roman" w:hAnsi="Times New Roman"/>
          <w:color w:val="000000"/>
        </w:rPr>
        <w:lastRenderedPageBreak/>
        <w:t xml:space="preserve">- повреждением оборудования Покупателя, приведшим к автоматическому отключению насосных подстанций и другого оборудования </w:t>
      </w:r>
      <w:proofErr w:type="gramStart"/>
      <w:r w:rsidRPr="006B0DF5">
        <w:rPr>
          <w:rFonts w:ascii="Times New Roman" w:hAnsi="Times New Roman"/>
          <w:color w:val="000000"/>
        </w:rPr>
        <w:t>на</w:t>
      </w:r>
      <w:proofErr w:type="gramEnd"/>
      <w:r w:rsidRPr="006B0DF5">
        <w:rPr>
          <w:rFonts w:ascii="Times New Roman" w:hAnsi="Times New Roman"/>
          <w:color w:val="000000"/>
        </w:rPr>
        <w:t xml:space="preserve"> питающих теплопровода.</w:t>
      </w:r>
    </w:p>
    <w:p w:rsidR="00294912" w:rsidRPr="006B0DF5" w:rsidRDefault="00294912" w:rsidP="00294912">
      <w:pPr>
        <w:tabs>
          <w:tab w:val="left" w:pos="8460"/>
        </w:tabs>
        <w:jc w:val="both"/>
        <w:rPr>
          <w:rFonts w:ascii="Times New Roman" w:hAnsi="Times New Roman"/>
          <w:color w:val="000000"/>
        </w:rPr>
      </w:pPr>
      <w:r w:rsidRPr="006B0DF5">
        <w:rPr>
          <w:rFonts w:ascii="Times New Roman" w:hAnsi="Times New Roman"/>
          <w:color w:val="000000"/>
        </w:rPr>
        <w:t>- в случаях, предусмотренных п. 2.2.2 настоящего договора.</w:t>
      </w:r>
    </w:p>
    <w:p w:rsidR="00294912" w:rsidRPr="006B0DF5" w:rsidRDefault="00294912" w:rsidP="00294912">
      <w:pPr>
        <w:tabs>
          <w:tab w:val="left" w:pos="8460"/>
        </w:tabs>
        <w:jc w:val="both"/>
        <w:rPr>
          <w:rFonts w:ascii="Times New Roman" w:hAnsi="Times New Roman"/>
          <w:color w:val="000000"/>
        </w:rPr>
      </w:pPr>
      <w:r w:rsidRPr="006B0DF5">
        <w:rPr>
          <w:rFonts w:ascii="Times New Roman" w:hAnsi="Times New Roman"/>
          <w:color w:val="000000"/>
        </w:rPr>
        <w:t xml:space="preserve">5.4. При неоплате (неполной оплате) Покупателем тепловой энергии в сроки, установленные настоящим договором, Поставщик вправе ввести ограничение потребления тепловой энергии или полное прекращение подачи тепловой энергии в соответствии с действующим законодательством. </w:t>
      </w:r>
      <w:proofErr w:type="gramStart"/>
      <w:r w:rsidRPr="006B0DF5">
        <w:rPr>
          <w:rFonts w:ascii="Times New Roman" w:hAnsi="Times New Roman"/>
          <w:color w:val="000000"/>
        </w:rPr>
        <w:t>В случае исполнения Покупателем в полном объеме указанного в письменном уведомлении Поставщика требования о погашении задолженности до даты</w:t>
      </w:r>
      <w:proofErr w:type="gramEnd"/>
      <w:r w:rsidRPr="006B0DF5">
        <w:rPr>
          <w:rFonts w:ascii="Times New Roman" w:hAnsi="Times New Roman"/>
          <w:color w:val="000000"/>
        </w:rPr>
        <w:t xml:space="preserve">  введения ограничения режима потребления или в случае предоставления им документов, свидетельствующих об отсутствии у него задолженности, ограничение режима потребления не вводится. Возобновление  подачи тепловой энергии производится Поставщиком после исполнения Покупателем обязательств по полной оплате потребленной тепловой энергии и компенсации Поставщику затрат, понесенных  им в связи с введением режима ограничения тепловой энергии, прекращением подачи тепловой энергии.</w:t>
      </w:r>
    </w:p>
    <w:p w:rsidR="00294912" w:rsidRDefault="00294912" w:rsidP="00294912">
      <w:pPr>
        <w:tabs>
          <w:tab w:val="left" w:pos="8460"/>
        </w:tabs>
        <w:ind w:firstLine="567"/>
        <w:jc w:val="both"/>
        <w:rPr>
          <w:rFonts w:ascii="Times New Roman" w:hAnsi="Times New Roman"/>
          <w:color w:val="000000"/>
        </w:rPr>
      </w:pPr>
      <w:r w:rsidRPr="006B0DF5">
        <w:rPr>
          <w:rFonts w:ascii="Times New Roman" w:hAnsi="Times New Roman"/>
          <w:color w:val="000000"/>
        </w:rPr>
        <w:t xml:space="preserve">5.5.  </w:t>
      </w:r>
      <w:r w:rsidRPr="006B5374">
        <w:rPr>
          <w:rFonts w:ascii="Times New Roman" w:hAnsi="Times New Roman"/>
          <w:color w:val="000000"/>
        </w:rPr>
        <w:t>Покупатель несет ответственность перед поставщиком за несанкционированный отбор теплоносителя (ГВС)  из закрытой системы отопления</w:t>
      </w:r>
      <w:r>
        <w:rPr>
          <w:rFonts w:ascii="Times New Roman" w:hAnsi="Times New Roman"/>
          <w:color w:val="000000"/>
        </w:rPr>
        <w:t>.</w:t>
      </w:r>
    </w:p>
    <w:p w:rsidR="00294912" w:rsidRPr="006B0DF5" w:rsidRDefault="00294912" w:rsidP="00294912">
      <w:pPr>
        <w:tabs>
          <w:tab w:val="left" w:pos="8460"/>
        </w:tabs>
        <w:ind w:firstLine="567"/>
        <w:jc w:val="both"/>
        <w:rPr>
          <w:rFonts w:ascii="Times New Roman" w:hAnsi="Times New Roman"/>
          <w:color w:val="000000"/>
        </w:rPr>
      </w:pPr>
      <w:r>
        <w:rPr>
          <w:rFonts w:ascii="Times New Roman" w:hAnsi="Times New Roman"/>
          <w:color w:val="000000"/>
        </w:rPr>
        <w:t xml:space="preserve">5.6. </w:t>
      </w:r>
      <w:r w:rsidRPr="00FC2883">
        <w:rPr>
          <w:rFonts w:ascii="Times New Roman" w:hAnsi="Times New Roman"/>
          <w:color w:val="000000"/>
        </w:rPr>
        <w:t xml:space="preserve">Стороны </w:t>
      </w:r>
      <w:r w:rsidRPr="006B0DF5">
        <w:rPr>
          <w:rFonts w:ascii="Times New Roman" w:hAnsi="Times New Roman"/>
          <w:color w:val="000000"/>
        </w:rPr>
        <w:t>освобождаются от ответственности за неисполнение принятых на себя обязатель</w:t>
      </w:r>
      <w:proofErr w:type="gramStart"/>
      <w:r w:rsidRPr="006B0DF5">
        <w:rPr>
          <w:rFonts w:ascii="Times New Roman" w:hAnsi="Times New Roman"/>
          <w:color w:val="000000"/>
        </w:rPr>
        <w:t>ств в сл</w:t>
      </w:r>
      <w:proofErr w:type="gramEnd"/>
      <w:r w:rsidRPr="006B0DF5">
        <w:rPr>
          <w:rFonts w:ascii="Times New Roman" w:hAnsi="Times New Roman"/>
          <w:color w:val="000000"/>
        </w:rPr>
        <w:t>учае, если данное неисполнение явилось следствием возникновения непредвиденных и независящих от воли сторон обстоятельств (форс-мажор): наводнение, пожар, землетрясение или иные явления природы, военные действия и т.д.</w:t>
      </w:r>
    </w:p>
    <w:p w:rsidR="00294912" w:rsidRPr="006B0DF5" w:rsidRDefault="00294912" w:rsidP="00294912">
      <w:pPr>
        <w:tabs>
          <w:tab w:val="left" w:pos="8460"/>
        </w:tabs>
        <w:ind w:firstLine="567"/>
        <w:jc w:val="both"/>
        <w:rPr>
          <w:rFonts w:ascii="Times New Roman" w:hAnsi="Times New Roman"/>
          <w:color w:val="000000"/>
        </w:rPr>
      </w:pPr>
      <w:r w:rsidRPr="006B0DF5">
        <w:rPr>
          <w:rFonts w:ascii="Times New Roman" w:hAnsi="Times New Roman"/>
          <w:color w:val="000000"/>
        </w:rPr>
        <w:t xml:space="preserve"> Сторона, ссылающаяся на форс-мажорные  обстоятельства, обязана незамедлительно информировать другую сторону о наступлении подобных обстоятельств в письменной форме. В этом случае по требованию любой из сторон может быть создана комиссия для определения возможности (способа) дальнейшего исполнения Договора.</w:t>
      </w:r>
    </w:p>
    <w:p w:rsidR="00294912" w:rsidRDefault="00294912" w:rsidP="00294912">
      <w:pPr>
        <w:pStyle w:val="a9"/>
        <w:tabs>
          <w:tab w:val="left" w:pos="8460"/>
        </w:tabs>
        <w:rPr>
          <w:rFonts w:ascii="Times New Roman" w:hAnsi="Times New Roman"/>
          <w:color w:val="000000"/>
          <w:sz w:val="22"/>
          <w:szCs w:val="22"/>
        </w:rPr>
      </w:pPr>
      <w:r w:rsidRPr="006B0DF5">
        <w:rPr>
          <w:rFonts w:ascii="Times New Roman" w:hAnsi="Times New Roman"/>
          <w:color w:val="000000"/>
          <w:sz w:val="22"/>
          <w:szCs w:val="22"/>
        </w:rPr>
        <w:t xml:space="preserve">Надлежащим подтверждением наличия форс-мажорных обстоятельств будут служить решения (заявления) компетентных органов или сообщения в официальных средствах массовой информации. </w:t>
      </w:r>
    </w:p>
    <w:p w:rsidR="00294912" w:rsidRPr="00FC2883" w:rsidRDefault="00294912" w:rsidP="00294912">
      <w:pPr>
        <w:tabs>
          <w:tab w:val="left" w:pos="761"/>
        </w:tabs>
        <w:jc w:val="both"/>
        <w:rPr>
          <w:rFonts w:ascii="Times New Roman" w:hAnsi="Times New Roman"/>
        </w:rPr>
      </w:pPr>
      <w:r w:rsidRPr="00FC2883">
        <w:rPr>
          <w:rFonts w:ascii="Times New Roman" w:hAnsi="Times New Roman"/>
          <w:szCs w:val="24"/>
        </w:rPr>
        <w:t xml:space="preserve">         </w:t>
      </w:r>
      <w:r w:rsidRPr="00FC2883">
        <w:rPr>
          <w:rFonts w:ascii="Times New Roman" w:hAnsi="Times New Roman"/>
        </w:rPr>
        <w:t>В случае</w:t>
      </w:r>
      <w:proofErr w:type="gramStart"/>
      <w:r w:rsidRPr="00FC2883">
        <w:rPr>
          <w:rFonts w:ascii="Times New Roman" w:hAnsi="Times New Roman"/>
        </w:rPr>
        <w:t>,</w:t>
      </w:r>
      <w:proofErr w:type="gramEnd"/>
      <w:r w:rsidRPr="00FC2883">
        <w:rPr>
          <w:rFonts w:ascii="Times New Roman" w:hAnsi="Times New Roman"/>
        </w:rPr>
        <w:t xml:space="preserve"> если продолжительность действия форс-мажорных обстоятельств составляет более 3 (трёх) месяцев, стороны не позднее 30 (тридцати) дней с момента истечения указанного трёхмесячного срока принимают совместное решение о возможности дальнейшего исполнения Договора, или его прекращении и последствиях его прекращения. В случае непринятия Сторонами в указанный срок совместного решения о возможности дальнейшего исполнения Договора, или о его прекращении, </w:t>
      </w:r>
      <w:proofErr w:type="gramStart"/>
      <w:r w:rsidRPr="00FC2883">
        <w:rPr>
          <w:rFonts w:ascii="Times New Roman" w:hAnsi="Times New Roman"/>
        </w:rPr>
        <w:t>Договор</w:t>
      </w:r>
      <w:proofErr w:type="gramEnd"/>
      <w:r w:rsidRPr="00FC2883">
        <w:rPr>
          <w:rFonts w:ascii="Times New Roman" w:hAnsi="Times New Roman"/>
        </w:rPr>
        <w:t xml:space="preserve"> может быть расторгнут по требованию одной из Сторон. </w:t>
      </w:r>
    </w:p>
    <w:p w:rsidR="00294912" w:rsidRPr="006B0DF5" w:rsidRDefault="00294912" w:rsidP="00294912">
      <w:pPr>
        <w:pStyle w:val="a9"/>
        <w:tabs>
          <w:tab w:val="left" w:pos="8460"/>
        </w:tabs>
        <w:ind w:firstLine="0"/>
        <w:rPr>
          <w:rFonts w:ascii="Times New Roman" w:hAnsi="Times New Roman"/>
          <w:color w:val="000000"/>
          <w:sz w:val="22"/>
          <w:szCs w:val="22"/>
        </w:rPr>
      </w:pPr>
    </w:p>
    <w:p w:rsidR="00294912" w:rsidRPr="006B0DF5" w:rsidRDefault="00294912" w:rsidP="00294912">
      <w:pPr>
        <w:pStyle w:val="a9"/>
        <w:tabs>
          <w:tab w:val="left" w:pos="8460"/>
        </w:tabs>
        <w:rPr>
          <w:rFonts w:ascii="Times New Roman" w:hAnsi="Times New Roman"/>
          <w:b/>
          <w:color w:val="000000"/>
          <w:sz w:val="22"/>
          <w:szCs w:val="22"/>
        </w:rPr>
      </w:pPr>
      <w:r w:rsidRPr="006B0DF5">
        <w:rPr>
          <w:rFonts w:ascii="Times New Roman" w:hAnsi="Times New Roman"/>
          <w:b/>
          <w:color w:val="000000"/>
          <w:sz w:val="22"/>
          <w:szCs w:val="22"/>
        </w:rPr>
        <w:t>6.СРОК ДЕЙСТВИЯ ДОГОВОРА. ИЗМЕНЕНИЕ И РАСТОРЖЕНИЕ ДОГОВОРА.</w:t>
      </w:r>
    </w:p>
    <w:p w:rsidR="00294912" w:rsidRPr="006B0DF5" w:rsidRDefault="00294912" w:rsidP="00294912">
      <w:pPr>
        <w:pStyle w:val="a9"/>
        <w:tabs>
          <w:tab w:val="left" w:pos="8460"/>
        </w:tabs>
        <w:rPr>
          <w:rFonts w:ascii="Times New Roman" w:hAnsi="Times New Roman"/>
          <w:b/>
          <w:color w:val="000000"/>
          <w:sz w:val="22"/>
          <w:szCs w:val="22"/>
        </w:rPr>
      </w:pPr>
    </w:p>
    <w:p w:rsidR="00294912" w:rsidRPr="00FC2883" w:rsidRDefault="00294912" w:rsidP="00294912">
      <w:pPr>
        <w:pStyle w:val="a9"/>
        <w:tabs>
          <w:tab w:val="left" w:pos="8460"/>
        </w:tabs>
        <w:rPr>
          <w:rFonts w:ascii="Times New Roman" w:hAnsi="Times New Roman"/>
          <w:color w:val="000000"/>
          <w:sz w:val="22"/>
          <w:szCs w:val="22"/>
        </w:rPr>
      </w:pPr>
      <w:r>
        <w:rPr>
          <w:rFonts w:ascii="Times New Roman" w:hAnsi="Times New Roman"/>
          <w:color w:val="000000"/>
          <w:sz w:val="22"/>
          <w:szCs w:val="22"/>
        </w:rPr>
        <w:t xml:space="preserve">6.1.Договор вступает в силу с « ___ </w:t>
      </w:r>
      <w:r w:rsidRPr="006B0DF5">
        <w:rPr>
          <w:rFonts w:ascii="Times New Roman" w:hAnsi="Times New Roman"/>
          <w:color w:val="000000"/>
          <w:sz w:val="22"/>
          <w:szCs w:val="22"/>
        </w:rPr>
        <w:t>»</w:t>
      </w:r>
      <w:r>
        <w:rPr>
          <w:rFonts w:ascii="Times New Roman" w:hAnsi="Times New Roman"/>
          <w:color w:val="000000"/>
          <w:sz w:val="22"/>
          <w:szCs w:val="22"/>
        </w:rPr>
        <w:t xml:space="preserve"> ______ 20___</w:t>
      </w:r>
      <w:r w:rsidRPr="006B0DF5">
        <w:rPr>
          <w:rFonts w:ascii="Times New Roman" w:hAnsi="Times New Roman"/>
          <w:color w:val="000000"/>
          <w:sz w:val="22"/>
          <w:szCs w:val="22"/>
        </w:rPr>
        <w:t xml:space="preserve"> г. и действует по «</w:t>
      </w:r>
      <w:r>
        <w:rPr>
          <w:rFonts w:ascii="Times New Roman" w:hAnsi="Times New Roman"/>
          <w:color w:val="000000"/>
          <w:sz w:val="22"/>
          <w:szCs w:val="22"/>
        </w:rPr>
        <w:t xml:space="preserve"> ____ </w:t>
      </w:r>
      <w:r w:rsidRPr="006B0DF5">
        <w:rPr>
          <w:rFonts w:ascii="Times New Roman" w:hAnsi="Times New Roman"/>
          <w:color w:val="000000"/>
          <w:sz w:val="22"/>
          <w:szCs w:val="22"/>
        </w:rPr>
        <w:t>»</w:t>
      </w:r>
      <w:r>
        <w:rPr>
          <w:rFonts w:ascii="Times New Roman" w:hAnsi="Times New Roman"/>
          <w:color w:val="000000"/>
          <w:sz w:val="22"/>
          <w:szCs w:val="22"/>
        </w:rPr>
        <w:t xml:space="preserve"> _________ </w:t>
      </w:r>
      <w:r w:rsidRPr="006B0DF5">
        <w:rPr>
          <w:rFonts w:ascii="Times New Roman" w:hAnsi="Times New Roman"/>
          <w:color w:val="000000"/>
          <w:sz w:val="22"/>
          <w:szCs w:val="22"/>
        </w:rPr>
        <w:t>20</w:t>
      </w:r>
      <w:r>
        <w:rPr>
          <w:rFonts w:ascii="Times New Roman" w:hAnsi="Times New Roman"/>
          <w:color w:val="000000"/>
          <w:sz w:val="22"/>
          <w:szCs w:val="22"/>
        </w:rPr>
        <w:t>____</w:t>
      </w:r>
      <w:r w:rsidRPr="006B0DF5">
        <w:rPr>
          <w:rFonts w:ascii="Times New Roman" w:hAnsi="Times New Roman"/>
          <w:color w:val="000000"/>
          <w:sz w:val="22"/>
          <w:szCs w:val="22"/>
        </w:rPr>
        <w:t xml:space="preserve"> г.</w:t>
      </w:r>
      <w:r>
        <w:rPr>
          <w:rFonts w:ascii="Times New Roman" w:hAnsi="Times New Roman"/>
          <w:b/>
          <w:color w:val="000000"/>
          <w:sz w:val="22"/>
          <w:szCs w:val="22"/>
        </w:rPr>
        <w:t xml:space="preserve"> </w:t>
      </w:r>
      <w:r w:rsidRPr="00FC2883">
        <w:rPr>
          <w:rFonts w:ascii="Times New Roman" w:hAnsi="Times New Roman"/>
          <w:color w:val="000000"/>
          <w:sz w:val="22"/>
          <w:szCs w:val="22"/>
        </w:rPr>
        <w:t>включительно.</w:t>
      </w:r>
    </w:p>
    <w:p w:rsidR="00294912" w:rsidRPr="006B0DF5" w:rsidRDefault="00294912" w:rsidP="00294912">
      <w:pPr>
        <w:pStyle w:val="a9"/>
        <w:tabs>
          <w:tab w:val="left" w:pos="8460"/>
        </w:tabs>
        <w:rPr>
          <w:rFonts w:ascii="Times New Roman" w:hAnsi="Times New Roman"/>
          <w:color w:val="000000"/>
          <w:sz w:val="22"/>
          <w:szCs w:val="22"/>
        </w:rPr>
      </w:pPr>
      <w:r w:rsidRPr="006B0DF5">
        <w:rPr>
          <w:rFonts w:ascii="Times New Roman" w:hAnsi="Times New Roman"/>
          <w:color w:val="000000"/>
          <w:sz w:val="22"/>
          <w:szCs w:val="22"/>
        </w:rPr>
        <w:t>6.2.Договор считается пролонгированным на каждый следующий календарный год, если за месяц до окончания срока его действия ни от одной из Сторон не поступит заявление о прекращении или изменении настоящего договора или заключении нового договора.</w:t>
      </w:r>
    </w:p>
    <w:p w:rsidR="00294912" w:rsidRPr="006B0DF5" w:rsidRDefault="00294912" w:rsidP="00294912">
      <w:pPr>
        <w:pStyle w:val="a9"/>
        <w:tabs>
          <w:tab w:val="left" w:pos="8460"/>
        </w:tabs>
        <w:rPr>
          <w:rFonts w:ascii="Times New Roman" w:hAnsi="Times New Roman"/>
          <w:color w:val="000000"/>
          <w:sz w:val="22"/>
          <w:szCs w:val="22"/>
        </w:rPr>
      </w:pPr>
      <w:r w:rsidRPr="006B0DF5">
        <w:rPr>
          <w:rFonts w:ascii="Times New Roman" w:hAnsi="Times New Roman"/>
          <w:color w:val="000000"/>
          <w:sz w:val="22"/>
          <w:szCs w:val="22"/>
        </w:rPr>
        <w:t>6.3.Если одной из Сторон до окончания срока действия договора внесено предложение об изменении или заключении нового договора, то отношения Сторон до заключения нового договора регулируются в соответствии с условиями ранее заключенного договора.</w:t>
      </w:r>
    </w:p>
    <w:p w:rsidR="00294912" w:rsidRPr="006B0DF5" w:rsidRDefault="00294912" w:rsidP="00294912">
      <w:pPr>
        <w:pStyle w:val="a9"/>
        <w:tabs>
          <w:tab w:val="left" w:pos="8460"/>
        </w:tabs>
        <w:rPr>
          <w:rFonts w:ascii="Times New Roman" w:hAnsi="Times New Roman"/>
          <w:color w:val="000000"/>
          <w:sz w:val="22"/>
          <w:szCs w:val="22"/>
        </w:rPr>
      </w:pPr>
      <w:r w:rsidRPr="006B0DF5">
        <w:rPr>
          <w:rFonts w:ascii="Times New Roman" w:hAnsi="Times New Roman"/>
          <w:color w:val="000000"/>
          <w:sz w:val="22"/>
          <w:szCs w:val="22"/>
        </w:rPr>
        <w:t>6.4.Любые изменения и дополнения к настоящему договору действительны только при условии оформления их в письменном виде и подписания обеими Сторонами.</w:t>
      </w:r>
    </w:p>
    <w:p w:rsidR="00294912" w:rsidRPr="006B0DF5" w:rsidRDefault="00294912" w:rsidP="00294912">
      <w:pPr>
        <w:pStyle w:val="a9"/>
        <w:tabs>
          <w:tab w:val="left" w:pos="8460"/>
        </w:tabs>
        <w:rPr>
          <w:rFonts w:ascii="Times New Roman" w:hAnsi="Times New Roman"/>
          <w:color w:val="000000"/>
          <w:sz w:val="22"/>
          <w:szCs w:val="22"/>
        </w:rPr>
      </w:pPr>
      <w:r w:rsidRPr="006B0DF5">
        <w:rPr>
          <w:rFonts w:ascii="Times New Roman" w:hAnsi="Times New Roman"/>
          <w:color w:val="000000"/>
          <w:sz w:val="22"/>
          <w:szCs w:val="22"/>
        </w:rPr>
        <w:t>6.5.При разрешении  вопросов, не урегулированных настоящим договором, Стороны учитывают взаимные интересы и руководствуются  действующим законодательством РФ.</w:t>
      </w:r>
    </w:p>
    <w:p w:rsidR="00294912" w:rsidRPr="006B0DF5" w:rsidRDefault="00294912" w:rsidP="00294912">
      <w:pPr>
        <w:pStyle w:val="a9"/>
        <w:tabs>
          <w:tab w:val="left" w:pos="8460"/>
        </w:tabs>
        <w:rPr>
          <w:rFonts w:ascii="Times New Roman" w:hAnsi="Times New Roman"/>
          <w:color w:val="000000"/>
          <w:sz w:val="22"/>
          <w:szCs w:val="22"/>
        </w:rPr>
      </w:pPr>
      <w:r w:rsidRPr="006B0DF5">
        <w:rPr>
          <w:rFonts w:ascii="Times New Roman" w:hAnsi="Times New Roman"/>
          <w:color w:val="000000"/>
          <w:sz w:val="22"/>
          <w:szCs w:val="22"/>
        </w:rPr>
        <w:t>6.6.</w:t>
      </w:r>
      <w:r>
        <w:rPr>
          <w:rFonts w:ascii="Times New Roman" w:hAnsi="Times New Roman"/>
          <w:color w:val="000000"/>
          <w:sz w:val="22"/>
          <w:szCs w:val="22"/>
        </w:rPr>
        <w:t xml:space="preserve"> </w:t>
      </w:r>
      <w:proofErr w:type="gramStart"/>
      <w:r w:rsidRPr="006B0DF5">
        <w:rPr>
          <w:rFonts w:ascii="Times New Roman" w:hAnsi="Times New Roman"/>
          <w:color w:val="000000"/>
          <w:sz w:val="22"/>
          <w:szCs w:val="22"/>
        </w:rPr>
        <w:t>Каждая из Сторон в случае принятия уполномоченными органами управления решения о реорганизации или ликвидации, при внесении  изменений в учредительные документы относительно наименования и места нахождения, изменении формы собственности, смене руководителя, а также при изменении банковских и почтовых  реквизитов и иных  данных, влияющих на надлежащее исполнение предусмотренных настоящим договором обязательств, в срок не позднее 10 дней с момента принятия решения о</w:t>
      </w:r>
      <w:proofErr w:type="gramEnd"/>
      <w:r w:rsidRPr="006B0DF5">
        <w:rPr>
          <w:rFonts w:ascii="Times New Roman" w:hAnsi="Times New Roman"/>
          <w:color w:val="000000"/>
          <w:sz w:val="22"/>
          <w:szCs w:val="22"/>
        </w:rPr>
        <w:t xml:space="preserve"> </w:t>
      </w:r>
      <w:r w:rsidRPr="006B0DF5">
        <w:rPr>
          <w:rFonts w:ascii="Times New Roman" w:hAnsi="Times New Roman"/>
          <w:color w:val="000000"/>
          <w:sz w:val="22"/>
          <w:szCs w:val="22"/>
        </w:rPr>
        <w:lastRenderedPageBreak/>
        <w:t xml:space="preserve">внесении изменений </w:t>
      </w:r>
      <w:proofErr w:type="gramStart"/>
      <w:r w:rsidRPr="006B0DF5">
        <w:rPr>
          <w:rFonts w:ascii="Times New Roman" w:hAnsi="Times New Roman"/>
          <w:color w:val="000000"/>
          <w:sz w:val="22"/>
          <w:szCs w:val="22"/>
        </w:rPr>
        <w:t>обязана</w:t>
      </w:r>
      <w:proofErr w:type="gramEnd"/>
      <w:r w:rsidRPr="006B0DF5">
        <w:rPr>
          <w:rFonts w:ascii="Times New Roman" w:hAnsi="Times New Roman"/>
          <w:color w:val="000000"/>
          <w:sz w:val="22"/>
          <w:szCs w:val="22"/>
        </w:rPr>
        <w:t xml:space="preserve"> письменно известить другую сторону о принятых решениях и произошедших изменениях.</w:t>
      </w:r>
    </w:p>
    <w:p w:rsidR="00294912" w:rsidRDefault="00294912" w:rsidP="00294912">
      <w:pPr>
        <w:pStyle w:val="a9"/>
        <w:tabs>
          <w:tab w:val="left" w:pos="8460"/>
        </w:tabs>
        <w:rPr>
          <w:rFonts w:ascii="Times New Roman" w:hAnsi="Times New Roman"/>
          <w:sz w:val="22"/>
          <w:szCs w:val="22"/>
        </w:rPr>
      </w:pPr>
      <w:bookmarkStart w:id="1" w:name="OLE_LINK3"/>
      <w:bookmarkStart w:id="2" w:name="OLE_LINK4"/>
      <w:r w:rsidRPr="00FC2883">
        <w:rPr>
          <w:rFonts w:ascii="Times New Roman" w:hAnsi="Times New Roman"/>
          <w:sz w:val="22"/>
          <w:szCs w:val="22"/>
        </w:rPr>
        <w:t xml:space="preserve">6.7. Споры и разногласия, возникшие в связи с исполнением настоящего Договора, стороны будут стараться решить путём переговоров. В случае не урегулирования споров и разногласий путем переговоров, спор передается на рассмотрение Арбитражного суда </w:t>
      </w:r>
      <w:r>
        <w:rPr>
          <w:rFonts w:ascii="Times New Roman" w:hAnsi="Times New Roman"/>
          <w:sz w:val="22"/>
          <w:szCs w:val="22"/>
        </w:rPr>
        <w:t>Курской области</w:t>
      </w:r>
      <w:r w:rsidRPr="00FC2883">
        <w:rPr>
          <w:rFonts w:ascii="Times New Roman" w:hAnsi="Times New Roman"/>
          <w:sz w:val="22"/>
          <w:szCs w:val="22"/>
        </w:rPr>
        <w:t xml:space="preserve">. При этом соблюдение досудебного претензионного порядка урегулирования споров является обязательным. Претензия предъявляется в письменном виде и должна содержать требования стороны, подлежащие удовлетворению, обоснование этих требований и документы, подтверждающие законность и действительность требований. </w:t>
      </w:r>
      <w:r>
        <w:rPr>
          <w:rFonts w:ascii="Times New Roman" w:hAnsi="Times New Roman"/>
          <w:sz w:val="22"/>
          <w:szCs w:val="22"/>
        </w:rPr>
        <w:t>Срок рассмотрения претензии -  1</w:t>
      </w:r>
      <w:r w:rsidRPr="00FC2883">
        <w:rPr>
          <w:rFonts w:ascii="Times New Roman" w:hAnsi="Times New Roman"/>
          <w:sz w:val="22"/>
          <w:szCs w:val="22"/>
        </w:rPr>
        <w:t xml:space="preserve">0 дней с момента ее получения стороной. </w:t>
      </w:r>
      <w:bookmarkEnd w:id="1"/>
      <w:bookmarkEnd w:id="2"/>
    </w:p>
    <w:p w:rsidR="00294912" w:rsidRPr="006B0DF5" w:rsidRDefault="00294912" w:rsidP="005520BC">
      <w:pPr>
        <w:pStyle w:val="a9"/>
        <w:tabs>
          <w:tab w:val="left" w:pos="8460"/>
        </w:tabs>
        <w:rPr>
          <w:rFonts w:ascii="Times New Roman" w:hAnsi="Times New Roman"/>
          <w:color w:val="000000"/>
          <w:sz w:val="22"/>
          <w:szCs w:val="22"/>
        </w:rPr>
      </w:pPr>
      <w:r w:rsidRPr="006B0DF5">
        <w:rPr>
          <w:rFonts w:ascii="Times New Roman" w:hAnsi="Times New Roman"/>
          <w:color w:val="000000"/>
          <w:sz w:val="22"/>
          <w:szCs w:val="22"/>
        </w:rPr>
        <w:t>6.8.Настоящий договор составлен в 2-х экземплярах, имеющих равную юридическую силу и находящихся по одному экземпляру у каждой из Сторон.</w:t>
      </w:r>
    </w:p>
    <w:p w:rsidR="00294912" w:rsidRDefault="00294912" w:rsidP="00294912">
      <w:pPr>
        <w:pStyle w:val="a9"/>
        <w:tabs>
          <w:tab w:val="left" w:pos="8460"/>
        </w:tabs>
        <w:rPr>
          <w:rFonts w:ascii="Times New Roman" w:hAnsi="Times New Roman"/>
          <w:b/>
          <w:color w:val="000000"/>
          <w:sz w:val="22"/>
          <w:szCs w:val="22"/>
        </w:rPr>
      </w:pPr>
    </w:p>
    <w:p w:rsidR="00294912" w:rsidRPr="006B0DF5" w:rsidRDefault="00294912" w:rsidP="00294912">
      <w:pPr>
        <w:pStyle w:val="a9"/>
        <w:tabs>
          <w:tab w:val="left" w:pos="8460"/>
        </w:tabs>
        <w:jc w:val="center"/>
        <w:rPr>
          <w:rFonts w:ascii="Times New Roman" w:hAnsi="Times New Roman"/>
          <w:b/>
          <w:color w:val="000000"/>
          <w:sz w:val="22"/>
          <w:szCs w:val="22"/>
        </w:rPr>
      </w:pPr>
      <w:r w:rsidRPr="006B0DF5">
        <w:rPr>
          <w:rFonts w:ascii="Times New Roman" w:hAnsi="Times New Roman"/>
          <w:b/>
          <w:color w:val="000000"/>
          <w:sz w:val="22"/>
          <w:szCs w:val="22"/>
        </w:rPr>
        <w:t>7.ПРИЛОЖЕНИЯ К ДОГОВОРУ.</w:t>
      </w:r>
    </w:p>
    <w:p w:rsidR="00294912" w:rsidRPr="006B0DF5" w:rsidRDefault="00294912" w:rsidP="00294912">
      <w:pPr>
        <w:pStyle w:val="a9"/>
        <w:tabs>
          <w:tab w:val="left" w:pos="8460"/>
        </w:tabs>
        <w:jc w:val="center"/>
        <w:rPr>
          <w:rFonts w:ascii="Times New Roman" w:hAnsi="Times New Roman"/>
          <w:b/>
          <w:color w:val="000000"/>
          <w:sz w:val="22"/>
          <w:szCs w:val="22"/>
        </w:rPr>
      </w:pPr>
    </w:p>
    <w:p w:rsidR="00294912" w:rsidRPr="006B0DF5" w:rsidRDefault="00294912" w:rsidP="00294912">
      <w:pPr>
        <w:pStyle w:val="a9"/>
        <w:tabs>
          <w:tab w:val="left" w:pos="8460"/>
        </w:tabs>
        <w:rPr>
          <w:rFonts w:ascii="Times New Roman" w:hAnsi="Times New Roman"/>
          <w:color w:val="000000"/>
          <w:sz w:val="22"/>
          <w:szCs w:val="22"/>
        </w:rPr>
      </w:pPr>
      <w:r w:rsidRPr="006B0DF5">
        <w:rPr>
          <w:rFonts w:ascii="Times New Roman" w:hAnsi="Times New Roman"/>
          <w:color w:val="000000"/>
          <w:sz w:val="22"/>
          <w:szCs w:val="22"/>
        </w:rPr>
        <w:t xml:space="preserve"> Все приложения, указанные в данном разделе, являются неотъемлемыми частями настоящего договора.</w:t>
      </w:r>
    </w:p>
    <w:p w:rsidR="00294912" w:rsidRPr="006B0DF5" w:rsidRDefault="00294912" w:rsidP="00294912">
      <w:pPr>
        <w:pStyle w:val="a9"/>
        <w:tabs>
          <w:tab w:val="left" w:pos="8460"/>
        </w:tabs>
        <w:rPr>
          <w:rFonts w:ascii="Times New Roman" w:hAnsi="Times New Roman"/>
          <w:color w:val="000000"/>
          <w:sz w:val="22"/>
          <w:szCs w:val="22"/>
        </w:rPr>
      </w:pPr>
      <w:r w:rsidRPr="006B0DF5">
        <w:rPr>
          <w:rFonts w:ascii="Times New Roman" w:hAnsi="Times New Roman"/>
          <w:color w:val="000000"/>
          <w:sz w:val="22"/>
          <w:szCs w:val="22"/>
        </w:rPr>
        <w:t>7.1.Приложение №1     -  Договорные обязательства по количественным параметрам отпускаемой Покупателю тепловой энергии в горячей воде.</w:t>
      </w:r>
    </w:p>
    <w:p w:rsidR="00294912" w:rsidRPr="006B0DF5" w:rsidRDefault="00294912" w:rsidP="00294912">
      <w:pPr>
        <w:tabs>
          <w:tab w:val="left" w:pos="8460"/>
        </w:tabs>
        <w:jc w:val="both"/>
        <w:rPr>
          <w:rFonts w:ascii="Times New Roman" w:hAnsi="Times New Roman"/>
          <w:color w:val="000000"/>
        </w:rPr>
      </w:pPr>
      <w:r w:rsidRPr="006B0DF5">
        <w:rPr>
          <w:rFonts w:ascii="Times New Roman" w:hAnsi="Times New Roman"/>
          <w:color w:val="000000"/>
        </w:rPr>
        <w:t xml:space="preserve">         7.2. Приложение №2   -  Акт установления границ балансовой принадлежности и ответственности за эксплуатацию тепловых сетей между Поставщиком и Покупателем.</w:t>
      </w:r>
    </w:p>
    <w:p w:rsidR="00294912" w:rsidRDefault="00294912" w:rsidP="005520BC">
      <w:pPr>
        <w:tabs>
          <w:tab w:val="left" w:pos="8460"/>
        </w:tabs>
        <w:jc w:val="both"/>
        <w:rPr>
          <w:rFonts w:ascii="Times New Roman" w:hAnsi="Times New Roman"/>
          <w:color w:val="000000"/>
        </w:rPr>
      </w:pPr>
      <w:r w:rsidRPr="006B0DF5">
        <w:rPr>
          <w:rFonts w:ascii="Times New Roman" w:hAnsi="Times New Roman"/>
          <w:color w:val="000000"/>
        </w:rPr>
        <w:t xml:space="preserve">         7.3. Приложение №3   -  Перечень и технические данные установленных у Покупателя расчетных п</w:t>
      </w:r>
      <w:r w:rsidR="005520BC">
        <w:rPr>
          <w:rFonts w:ascii="Times New Roman" w:hAnsi="Times New Roman"/>
          <w:color w:val="000000"/>
        </w:rPr>
        <w:t>риборов учета тепловой энергии.</w:t>
      </w:r>
    </w:p>
    <w:p w:rsidR="00294912" w:rsidRPr="005520BC" w:rsidRDefault="00294912" w:rsidP="005520BC">
      <w:pPr>
        <w:tabs>
          <w:tab w:val="left" w:pos="8460"/>
        </w:tabs>
        <w:jc w:val="center"/>
        <w:rPr>
          <w:rFonts w:ascii="Times New Roman" w:hAnsi="Times New Roman"/>
          <w:b/>
          <w:color w:val="000000"/>
        </w:rPr>
      </w:pPr>
      <w:r w:rsidRPr="006B0DF5">
        <w:rPr>
          <w:rFonts w:ascii="Times New Roman" w:hAnsi="Times New Roman"/>
          <w:b/>
          <w:color w:val="000000"/>
        </w:rPr>
        <w:t>8. ЮРИДИЧЕСКИЕ АДРЕСА</w:t>
      </w:r>
      <w:r w:rsidR="005520BC">
        <w:rPr>
          <w:rFonts w:ascii="Times New Roman" w:hAnsi="Times New Roman"/>
          <w:b/>
          <w:color w:val="000000"/>
        </w:rPr>
        <w:t xml:space="preserve"> СТОРОH</w:t>
      </w:r>
      <w:proofErr w:type="gramStart"/>
      <w:r w:rsidR="005520BC">
        <w:rPr>
          <w:rFonts w:ascii="Times New Roman" w:hAnsi="Times New Roman"/>
          <w:b/>
          <w:color w:val="000000"/>
        </w:rPr>
        <w:t xml:space="preserve"> И</w:t>
      </w:r>
      <w:proofErr w:type="gramEnd"/>
      <w:r w:rsidR="005520BC">
        <w:rPr>
          <w:rFonts w:ascii="Times New Roman" w:hAnsi="Times New Roman"/>
          <w:b/>
          <w:color w:val="000000"/>
        </w:rPr>
        <w:t xml:space="preserve"> БАHКОВСКИЕ РЕКВИЗИТЫ</w:t>
      </w:r>
    </w:p>
    <w:tbl>
      <w:tblPr>
        <w:tblW w:w="0" w:type="auto"/>
        <w:tblLayout w:type="fixed"/>
        <w:tblLook w:val="0000" w:firstRow="0" w:lastRow="0" w:firstColumn="0" w:lastColumn="0" w:noHBand="0" w:noVBand="0"/>
      </w:tblPr>
      <w:tblGrid>
        <w:gridCol w:w="4644"/>
        <w:gridCol w:w="566"/>
        <w:gridCol w:w="568"/>
        <w:gridCol w:w="4642"/>
      </w:tblGrid>
      <w:tr w:rsidR="00294912" w:rsidRPr="006B0DF5" w:rsidTr="00815EF4">
        <w:tc>
          <w:tcPr>
            <w:tcW w:w="4644" w:type="dxa"/>
            <w:shd w:val="clear" w:color="auto" w:fill="auto"/>
          </w:tcPr>
          <w:p w:rsidR="00294912" w:rsidRPr="006B0DF5" w:rsidRDefault="00294912" w:rsidP="00815EF4">
            <w:pPr>
              <w:tabs>
                <w:tab w:val="left" w:pos="8460"/>
              </w:tabs>
              <w:snapToGrid w:val="0"/>
              <w:jc w:val="center"/>
              <w:rPr>
                <w:rFonts w:ascii="Times New Roman" w:hAnsi="Times New Roman"/>
                <w:b/>
                <w:color w:val="000000"/>
              </w:rPr>
            </w:pPr>
            <w:r w:rsidRPr="006B0DF5">
              <w:rPr>
                <w:rFonts w:ascii="Times New Roman" w:hAnsi="Times New Roman"/>
                <w:b/>
                <w:color w:val="000000"/>
              </w:rPr>
              <w:t>Поставщик</w:t>
            </w:r>
          </w:p>
        </w:tc>
        <w:tc>
          <w:tcPr>
            <w:tcW w:w="566" w:type="dxa"/>
            <w:shd w:val="clear" w:color="auto" w:fill="auto"/>
          </w:tcPr>
          <w:p w:rsidR="00294912" w:rsidRPr="006B0DF5" w:rsidRDefault="00294912" w:rsidP="00815EF4">
            <w:pPr>
              <w:tabs>
                <w:tab w:val="left" w:pos="8460"/>
              </w:tabs>
              <w:snapToGrid w:val="0"/>
              <w:jc w:val="center"/>
              <w:rPr>
                <w:rFonts w:ascii="Times New Roman" w:hAnsi="Times New Roman"/>
                <w:color w:val="000000"/>
              </w:rPr>
            </w:pPr>
          </w:p>
        </w:tc>
        <w:tc>
          <w:tcPr>
            <w:tcW w:w="568" w:type="dxa"/>
            <w:shd w:val="clear" w:color="auto" w:fill="auto"/>
          </w:tcPr>
          <w:p w:rsidR="00294912" w:rsidRPr="006B0DF5" w:rsidRDefault="00294912" w:rsidP="00815EF4">
            <w:pPr>
              <w:tabs>
                <w:tab w:val="left" w:pos="8460"/>
              </w:tabs>
              <w:snapToGrid w:val="0"/>
              <w:jc w:val="center"/>
              <w:rPr>
                <w:rFonts w:ascii="Times New Roman" w:hAnsi="Times New Roman"/>
                <w:color w:val="000000"/>
              </w:rPr>
            </w:pPr>
          </w:p>
        </w:tc>
        <w:tc>
          <w:tcPr>
            <w:tcW w:w="4642" w:type="dxa"/>
            <w:shd w:val="clear" w:color="auto" w:fill="auto"/>
          </w:tcPr>
          <w:p w:rsidR="00294912" w:rsidRPr="0035221F" w:rsidRDefault="00294912" w:rsidP="00815EF4">
            <w:pPr>
              <w:tabs>
                <w:tab w:val="left" w:pos="8460"/>
              </w:tabs>
              <w:snapToGrid w:val="0"/>
              <w:jc w:val="center"/>
              <w:rPr>
                <w:rFonts w:ascii="Times New Roman" w:hAnsi="Times New Roman"/>
                <w:b/>
                <w:color w:val="000000"/>
              </w:rPr>
            </w:pPr>
            <w:r w:rsidRPr="0035221F">
              <w:rPr>
                <w:rFonts w:ascii="Times New Roman" w:hAnsi="Times New Roman"/>
                <w:b/>
                <w:color w:val="000000"/>
              </w:rPr>
              <w:t>Покупатель</w:t>
            </w:r>
          </w:p>
        </w:tc>
      </w:tr>
      <w:tr w:rsidR="00294912" w:rsidRPr="005520BC" w:rsidTr="00815EF4">
        <w:tc>
          <w:tcPr>
            <w:tcW w:w="4644" w:type="dxa"/>
            <w:tcBorders>
              <w:bottom w:val="single" w:sz="4" w:space="0" w:color="000000"/>
            </w:tcBorders>
            <w:shd w:val="clear" w:color="auto" w:fill="auto"/>
          </w:tcPr>
          <w:p w:rsidR="00294912" w:rsidRPr="005520BC" w:rsidRDefault="00294912" w:rsidP="00815EF4">
            <w:pPr>
              <w:tabs>
                <w:tab w:val="left" w:pos="8460"/>
              </w:tabs>
              <w:snapToGrid w:val="0"/>
              <w:jc w:val="center"/>
              <w:rPr>
                <w:rFonts w:ascii="Times New Roman" w:hAnsi="Times New Roman"/>
                <w:b/>
                <w:color w:val="000000"/>
              </w:rPr>
            </w:pPr>
            <w:r w:rsidRPr="005520BC">
              <w:rPr>
                <w:rFonts w:ascii="Times New Roman" w:hAnsi="Times New Roman"/>
                <w:b/>
                <w:color w:val="000000"/>
              </w:rPr>
              <w:t>ООО «</w:t>
            </w:r>
            <w:proofErr w:type="spellStart"/>
            <w:r w:rsidRPr="005520BC">
              <w:rPr>
                <w:rFonts w:ascii="Times New Roman" w:hAnsi="Times New Roman"/>
                <w:b/>
                <w:color w:val="000000"/>
              </w:rPr>
              <w:t>Энерго</w:t>
            </w:r>
            <w:proofErr w:type="spellEnd"/>
            <w:r w:rsidRPr="005520BC">
              <w:rPr>
                <w:rFonts w:ascii="Times New Roman" w:hAnsi="Times New Roman"/>
                <w:b/>
                <w:color w:val="000000"/>
              </w:rPr>
              <w:t xml:space="preserve">-Сервис» </w:t>
            </w:r>
          </w:p>
        </w:tc>
        <w:tc>
          <w:tcPr>
            <w:tcW w:w="566" w:type="dxa"/>
            <w:shd w:val="clear" w:color="auto" w:fill="auto"/>
          </w:tcPr>
          <w:p w:rsidR="00294912" w:rsidRPr="005520BC" w:rsidRDefault="00294912" w:rsidP="00815EF4">
            <w:pPr>
              <w:tabs>
                <w:tab w:val="left" w:pos="8460"/>
              </w:tabs>
              <w:snapToGrid w:val="0"/>
              <w:jc w:val="center"/>
              <w:rPr>
                <w:rFonts w:ascii="Times New Roman" w:hAnsi="Times New Roman"/>
                <w:b/>
                <w:i/>
                <w:color w:val="000000"/>
              </w:rPr>
            </w:pPr>
          </w:p>
        </w:tc>
        <w:tc>
          <w:tcPr>
            <w:tcW w:w="568" w:type="dxa"/>
            <w:shd w:val="clear" w:color="auto" w:fill="auto"/>
          </w:tcPr>
          <w:p w:rsidR="00294912" w:rsidRPr="005520BC" w:rsidRDefault="00294912" w:rsidP="00815EF4">
            <w:pPr>
              <w:tabs>
                <w:tab w:val="left" w:pos="8460"/>
              </w:tabs>
              <w:snapToGrid w:val="0"/>
              <w:jc w:val="center"/>
              <w:rPr>
                <w:rFonts w:ascii="Times New Roman" w:hAnsi="Times New Roman"/>
                <w:b/>
                <w:i/>
                <w:color w:val="000000"/>
              </w:rPr>
            </w:pPr>
          </w:p>
        </w:tc>
        <w:tc>
          <w:tcPr>
            <w:tcW w:w="4642" w:type="dxa"/>
            <w:tcBorders>
              <w:bottom w:val="single" w:sz="4" w:space="0" w:color="000000"/>
            </w:tcBorders>
            <w:shd w:val="clear" w:color="auto" w:fill="auto"/>
          </w:tcPr>
          <w:p w:rsidR="00294912" w:rsidRPr="005520BC" w:rsidRDefault="00294912" w:rsidP="00815EF4">
            <w:pPr>
              <w:tabs>
                <w:tab w:val="left" w:pos="8460"/>
              </w:tabs>
              <w:ind w:right="113"/>
              <w:jc w:val="both"/>
              <w:rPr>
                <w:rFonts w:ascii="Times New Roman" w:hAnsi="Times New Roman"/>
                <w:b/>
                <w:color w:val="000000"/>
              </w:rPr>
            </w:pPr>
          </w:p>
        </w:tc>
      </w:tr>
      <w:tr w:rsidR="00294912" w:rsidRPr="005520BC" w:rsidTr="00815EF4">
        <w:tc>
          <w:tcPr>
            <w:tcW w:w="4644" w:type="dxa"/>
            <w:tcBorders>
              <w:top w:val="single" w:sz="4" w:space="0" w:color="000000"/>
              <w:bottom w:val="single" w:sz="4" w:space="0" w:color="000000"/>
            </w:tcBorders>
            <w:shd w:val="clear" w:color="auto" w:fill="auto"/>
          </w:tcPr>
          <w:p w:rsidR="00294912" w:rsidRPr="005520BC" w:rsidRDefault="00294912" w:rsidP="00815EF4">
            <w:pPr>
              <w:jc w:val="center"/>
              <w:rPr>
                <w:rFonts w:ascii="Times New Roman" w:hAnsi="Times New Roman"/>
                <w:color w:val="000000"/>
              </w:rPr>
            </w:pPr>
            <w:r w:rsidRPr="005520BC">
              <w:rPr>
                <w:rFonts w:ascii="Times New Roman" w:hAnsi="Times New Roman"/>
                <w:color w:val="000000"/>
              </w:rPr>
              <w:t>305000, г. Курск, ул. Луначарского, 8</w:t>
            </w:r>
          </w:p>
        </w:tc>
        <w:tc>
          <w:tcPr>
            <w:tcW w:w="566" w:type="dxa"/>
            <w:shd w:val="clear" w:color="auto" w:fill="auto"/>
          </w:tcPr>
          <w:p w:rsidR="00294912" w:rsidRPr="005520BC" w:rsidRDefault="00294912" w:rsidP="00815EF4">
            <w:pPr>
              <w:tabs>
                <w:tab w:val="left" w:pos="8460"/>
              </w:tabs>
              <w:snapToGrid w:val="0"/>
              <w:jc w:val="center"/>
              <w:rPr>
                <w:rFonts w:ascii="Times New Roman" w:hAnsi="Times New Roman"/>
                <w:color w:val="000000"/>
              </w:rPr>
            </w:pPr>
          </w:p>
        </w:tc>
        <w:tc>
          <w:tcPr>
            <w:tcW w:w="568" w:type="dxa"/>
            <w:shd w:val="clear" w:color="auto" w:fill="auto"/>
          </w:tcPr>
          <w:p w:rsidR="00294912" w:rsidRPr="005520BC" w:rsidRDefault="00294912" w:rsidP="00815EF4">
            <w:pPr>
              <w:tabs>
                <w:tab w:val="left" w:pos="8460"/>
              </w:tabs>
              <w:snapToGrid w:val="0"/>
              <w:jc w:val="center"/>
              <w:rPr>
                <w:rFonts w:ascii="Times New Roman" w:hAnsi="Times New Roman"/>
                <w:color w:val="000000"/>
              </w:rPr>
            </w:pPr>
          </w:p>
        </w:tc>
        <w:tc>
          <w:tcPr>
            <w:tcW w:w="4642" w:type="dxa"/>
            <w:tcBorders>
              <w:top w:val="single" w:sz="4" w:space="0" w:color="000000"/>
              <w:bottom w:val="single" w:sz="4" w:space="0" w:color="000000"/>
            </w:tcBorders>
            <w:shd w:val="clear" w:color="auto" w:fill="auto"/>
          </w:tcPr>
          <w:p w:rsidR="00294912" w:rsidRPr="005520BC" w:rsidRDefault="00294912" w:rsidP="00815EF4">
            <w:pPr>
              <w:rPr>
                <w:rFonts w:ascii="Times New Roman" w:hAnsi="Times New Roman"/>
              </w:rPr>
            </w:pPr>
          </w:p>
        </w:tc>
      </w:tr>
      <w:tr w:rsidR="00294912" w:rsidRPr="005520BC" w:rsidTr="00815EF4">
        <w:tc>
          <w:tcPr>
            <w:tcW w:w="4644" w:type="dxa"/>
            <w:tcBorders>
              <w:top w:val="single" w:sz="4" w:space="0" w:color="000000"/>
              <w:bottom w:val="single" w:sz="4" w:space="0" w:color="000000"/>
            </w:tcBorders>
            <w:shd w:val="clear" w:color="auto" w:fill="auto"/>
          </w:tcPr>
          <w:p w:rsidR="00294912" w:rsidRPr="005520BC" w:rsidRDefault="00294912" w:rsidP="00815EF4">
            <w:pPr>
              <w:jc w:val="center"/>
              <w:rPr>
                <w:rFonts w:ascii="Times New Roman" w:hAnsi="Times New Roman"/>
                <w:color w:val="000000"/>
              </w:rPr>
            </w:pPr>
            <w:r w:rsidRPr="005520BC">
              <w:rPr>
                <w:rFonts w:ascii="Times New Roman" w:hAnsi="Times New Roman"/>
                <w:color w:val="000000"/>
              </w:rPr>
              <w:t>ИНН 4632032678 КПП 463201001</w:t>
            </w:r>
          </w:p>
        </w:tc>
        <w:tc>
          <w:tcPr>
            <w:tcW w:w="566" w:type="dxa"/>
            <w:shd w:val="clear" w:color="auto" w:fill="auto"/>
          </w:tcPr>
          <w:p w:rsidR="00294912" w:rsidRPr="005520BC" w:rsidRDefault="00294912" w:rsidP="00815EF4">
            <w:pPr>
              <w:tabs>
                <w:tab w:val="left" w:pos="8460"/>
              </w:tabs>
              <w:snapToGrid w:val="0"/>
              <w:jc w:val="center"/>
              <w:rPr>
                <w:rFonts w:ascii="Times New Roman" w:hAnsi="Times New Roman"/>
                <w:color w:val="000000"/>
              </w:rPr>
            </w:pPr>
          </w:p>
        </w:tc>
        <w:tc>
          <w:tcPr>
            <w:tcW w:w="568" w:type="dxa"/>
            <w:shd w:val="clear" w:color="auto" w:fill="auto"/>
          </w:tcPr>
          <w:p w:rsidR="00294912" w:rsidRPr="005520BC" w:rsidRDefault="00294912" w:rsidP="00815EF4">
            <w:pPr>
              <w:tabs>
                <w:tab w:val="left" w:pos="8460"/>
              </w:tabs>
              <w:snapToGrid w:val="0"/>
              <w:jc w:val="center"/>
              <w:rPr>
                <w:rFonts w:ascii="Times New Roman" w:hAnsi="Times New Roman"/>
                <w:color w:val="000000"/>
              </w:rPr>
            </w:pPr>
          </w:p>
        </w:tc>
        <w:tc>
          <w:tcPr>
            <w:tcW w:w="4642" w:type="dxa"/>
            <w:tcBorders>
              <w:top w:val="single" w:sz="4" w:space="0" w:color="000000"/>
              <w:bottom w:val="single" w:sz="4" w:space="0" w:color="000000"/>
            </w:tcBorders>
            <w:shd w:val="clear" w:color="auto" w:fill="auto"/>
          </w:tcPr>
          <w:p w:rsidR="00294912" w:rsidRPr="005520BC" w:rsidRDefault="00294912" w:rsidP="00815EF4">
            <w:pPr>
              <w:rPr>
                <w:rFonts w:ascii="Times New Roman" w:hAnsi="Times New Roman"/>
              </w:rPr>
            </w:pPr>
          </w:p>
        </w:tc>
      </w:tr>
      <w:tr w:rsidR="00294912" w:rsidRPr="005520BC" w:rsidTr="00815EF4">
        <w:tc>
          <w:tcPr>
            <w:tcW w:w="4644" w:type="dxa"/>
            <w:tcBorders>
              <w:top w:val="single" w:sz="4" w:space="0" w:color="000000"/>
              <w:bottom w:val="single" w:sz="4" w:space="0" w:color="000000"/>
            </w:tcBorders>
            <w:shd w:val="clear" w:color="auto" w:fill="auto"/>
          </w:tcPr>
          <w:p w:rsidR="00294912" w:rsidRPr="005520BC" w:rsidRDefault="00294912" w:rsidP="00815EF4">
            <w:pPr>
              <w:jc w:val="center"/>
              <w:rPr>
                <w:rFonts w:ascii="Times New Roman" w:hAnsi="Times New Roman"/>
                <w:color w:val="000000"/>
              </w:rPr>
            </w:pPr>
            <w:proofErr w:type="gramStart"/>
            <w:r w:rsidRPr="005520BC">
              <w:rPr>
                <w:rFonts w:ascii="Times New Roman" w:hAnsi="Times New Roman"/>
                <w:color w:val="000000"/>
              </w:rPr>
              <w:t>р</w:t>
            </w:r>
            <w:proofErr w:type="gramEnd"/>
            <w:r w:rsidRPr="005520BC">
              <w:rPr>
                <w:rFonts w:ascii="Times New Roman" w:hAnsi="Times New Roman"/>
                <w:color w:val="000000"/>
              </w:rPr>
              <w:t xml:space="preserve">/с 40702810500520000387 </w:t>
            </w:r>
          </w:p>
        </w:tc>
        <w:tc>
          <w:tcPr>
            <w:tcW w:w="566" w:type="dxa"/>
            <w:shd w:val="clear" w:color="auto" w:fill="auto"/>
          </w:tcPr>
          <w:p w:rsidR="00294912" w:rsidRPr="005520BC" w:rsidRDefault="00294912" w:rsidP="00815EF4">
            <w:pPr>
              <w:tabs>
                <w:tab w:val="left" w:pos="8460"/>
              </w:tabs>
              <w:snapToGrid w:val="0"/>
              <w:jc w:val="center"/>
              <w:rPr>
                <w:rFonts w:ascii="Times New Roman" w:hAnsi="Times New Roman"/>
                <w:color w:val="000000"/>
              </w:rPr>
            </w:pPr>
          </w:p>
        </w:tc>
        <w:tc>
          <w:tcPr>
            <w:tcW w:w="568" w:type="dxa"/>
            <w:shd w:val="clear" w:color="auto" w:fill="auto"/>
          </w:tcPr>
          <w:p w:rsidR="00294912" w:rsidRPr="005520BC" w:rsidRDefault="00294912" w:rsidP="00815EF4">
            <w:pPr>
              <w:tabs>
                <w:tab w:val="left" w:pos="8460"/>
              </w:tabs>
              <w:snapToGrid w:val="0"/>
              <w:jc w:val="center"/>
              <w:rPr>
                <w:rFonts w:ascii="Times New Roman" w:hAnsi="Times New Roman"/>
                <w:color w:val="000000"/>
              </w:rPr>
            </w:pPr>
          </w:p>
        </w:tc>
        <w:tc>
          <w:tcPr>
            <w:tcW w:w="4642" w:type="dxa"/>
            <w:tcBorders>
              <w:top w:val="single" w:sz="4" w:space="0" w:color="000000"/>
              <w:bottom w:val="single" w:sz="4" w:space="0" w:color="000000"/>
            </w:tcBorders>
            <w:shd w:val="clear" w:color="auto" w:fill="auto"/>
          </w:tcPr>
          <w:p w:rsidR="00294912" w:rsidRPr="005520BC" w:rsidRDefault="00294912" w:rsidP="00815EF4">
            <w:pPr>
              <w:rPr>
                <w:rFonts w:ascii="Times New Roman" w:hAnsi="Times New Roman"/>
              </w:rPr>
            </w:pPr>
          </w:p>
        </w:tc>
      </w:tr>
      <w:tr w:rsidR="00294912" w:rsidRPr="005520BC" w:rsidTr="00815EF4">
        <w:tc>
          <w:tcPr>
            <w:tcW w:w="4644" w:type="dxa"/>
            <w:tcBorders>
              <w:top w:val="single" w:sz="4" w:space="0" w:color="000000"/>
              <w:bottom w:val="single" w:sz="4" w:space="0" w:color="000000"/>
            </w:tcBorders>
            <w:shd w:val="clear" w:color="auto" w:fill="auto"/>
          </w:tcPr>
          <w:p w:rsidR="00294912" w:rsidRPr="005520BC" w:rsidRDefault="00294912" w:rsidP="00815EF4">
            <w:pPr>
              <w:jc w:val="center"/>
              <w:rPr>
                <w:rFonts w:ascii="Times New Roman" w:hAnsi="Times New Roman"/>
                <w:color w:val="000000"/>
              </w:rPr>
            </w:pPr>
            <w:r w:rsidRPr="005520BC">
              <w:rPr>
                <w:rFonts w:ascii="Times New Roman" w:hAnsi="Times New Roman"/>
                <w:color w:val="000000"/>
              </w:rPr>
              <w:t>ФИЛИАЛ "ЦЕНТРАЛЬНЫЙ" БАНКА ВТБ (ПАО), г. МОСКВА</w:t>
            </w:r>
          </w:p>
        </w:tc>
        <w:tc>
          <w:tcPr>
            <w:tcW w:w="566" w:type="dxa"/>
            <w:shd w:val="clear" w:color="auto" w:fill="auto"/>
          </w:tcPr>
          <w:p w:rsidR="00294912" w:rsidRPr="005520BC" w:rsidRDefault="00294912" w:rsidP="00815EF4">
            <w:pPr>
              <w:tabs>
                <w:tab w:val="left" w:pos="8460"/>
              </w:tabs>
              <w:snapToGrid w:val="0"/>
              <w:jc w:val="center"/>
              <w:rPr>
                <w:rFonts w:ascii="Times New Roman" w:hAnsi="Times New Roman"/>
                <w:color w:val="000000"/>
              </w:rPr>
            </w:pPr>
          </w:p>
        </w:tc>
        <w:tc>
          <w:tcPr>
            <w:tcW w:w="568" w:type="dxa"/>
            <w:shd w:val="clear" w:color="auto" w:fill="auto"/>
          </w:tcPr>
          <w:p w:rsidR="00294912" w:rsidRPr="005520BC" w:rsidRDefault="00294912" w:rsidP="00815EF4">
            <w:pPr>
              <w:tabs>
                <w:tab w:val="left" w:pos="8460"/>
              </w:tabs>
              <w:snapToGrid w:val="0"/>
              <w:jc w:val="center"/>
              <w:rPr>
                <w:rFonts w:ascii="Times New Roman" w:hAnsi="Times New Roman"/>
                <w:color w:val="000000"/>
              </w:rPr>
            </w:pPr>
          </w:p>
        </w:tc>
        <w:tc>
          <w:tcPr>
            <w:tcW w:w="4642" w:type="dxa"/>
            <w:tcBorders>
              <w:top w:val="single" w:sz="4" w:space="0" w:color="000000"/>
              <w:bottom w:val="single" w:sz="4" w:space="0" w:color="000000"/>
            </w:tcBorders>
            <w:shd w:val="clear" w:color="auto" w:fill="auto"/>
          </w:tcPr>
          <w:p w:rsidR="00294912" w:rsidRPr="005520BC" w:rsidRDefault="00294912" w:rsidP="00815EF4">
            <w:pPr>
              <w:rPr>
                <w:rFonts w:ascii="Times New Roman" w:hAnsi="Times New Roman"/>
              </w:rPr>
            </w:pPr>
          </w:p>
        </w:tc>
      </w:tr>
      <w:tr w:rsidR="00294912" w:rsidRPr="005520BC" w:rsidTr="00815EF4">
        <w:tc>
          <w:tcPr>
            <w:tcW w:w="4644" w:type="dxa"/>
            <w:tcBorders>
              <w:top w:val="single" w:sz="4" w:space="0" w:color="000000"/>
              <w:bottom w:val="single" w:sz="4" w:space="0" w:color="000000"/>
            </w:tcBorders>
            <w:shd w:val="clear" w:color="auto" w:fill="auto"/>
          </w:tcPr>
          <w:p w:rsidR="00294912" w:rsidRPr="005520BC" w:rsidRDefault="00294912" w:rsidP="00815EF4">
            <w:pPr>
              <w:jc w:val="center"/>
              <w:rPr>
                <w:rFonts w:ascii="Times New Roman" w:hAnsi="Times New Roman"/>
                <w:color w:val="000000"/>
              </w:rPr>
            </w:pPr>
            <w:r w:rsidRPr="005520BC">
              <w:rPr>
                <w:rFonts w:ascii="Times New Roman" w:hAnsi="Times New Roman"/>
                <w:color w:val="000000"/>
              </w:rPr>
              <w:t>к/с 30101810145250000411</w:t>
            </w:r>
          </w:p>
        </w:tc>
        <w:tc>
          <w:tcPr>
            <w:tcW w:w="566" w:type="dxa"/>
            <w:shd w:val="clear" w:color="auto" w:fill="auto"/>
          </w:tcPr>
          <w:p w:rsidR="00294912" w:rsidRPr="005520BC" w:rsidRDefault="00294912" w:rsidP="00815EF4">
            <w:pPr>
              <w:tabs>
                <w:tab w:val="left" w:pos="8460"/>
              </w:tabs>
              <w:snapToGrid w:val="0"/>
              <w:jc w:val="center"/>
              <w:rPr>
                <w:rFonts w:ascii="Times New Roman" w:hAnsi="Times New Roman"/>
                <w:color w:val="000000"/>
              </w:rPr>
            </w:pPr>
          </w:p>
        </w:tc>
        <w:tc>
          <w:tcPr>
            <w:tcW w:w="568" w:type="dxa"/>
            <w:shd w:val="clear" w:color="auto" w:fill="auto"/>
          </w:tcPr>
          <w:p w:rsidR="00294912" w:rsidRPr="005520BC" w:rsidRDefault="00294912" w:rsidP="00815EF4">
            <w:pPr>
              <w:tabs>
                <w:tab w:val="left" w:pos="8460"/>
              </w:tabs>
              <w:snapToGrid w:val="0"/>
              <w:jc w:val="center"/>
              <w:rPr>
                <w:rFonts w:ascii="Times New Roman" w:hAnsi="Times New Roman"/>
                <w:color w:val="000000"/>
              </w:rPr>
            </w:pPr>
          </w:p>
        </w:tc>
        <w:tc>
          <w:tcPr>
            <w:tcW w:w="4642" w:type="dxa"/>
            <w:tcBorders>
              <w:top w:val="single" w:sz="4" w:space="0" w:color="000000"/>
              <w:bottom w:val="single" w:sz="4" w:space="0" w:color="000000"/>
            </w:tcBorders>
            <w:shd w:val="clear" w:color="auto" w:fill="auto"/>
          </w:tcPr>
          <w:p w:rsidR="00294912" w:rsidRPr="005520BC" w:rsidRDefault="00294912" w:rsidP="00815EF4">
            <w:pPr>
              <w:rPr>
                <w:rFonts w:ascii="Times New Roman" w:hAnsi="Times New Roman"/>
              </w:rPr>
            </w:pPr>
          </w:p>
        </w:tc>
      </w:tr>
      <w:tr w:rsidR="00294912" w:rsidRPr="005520BC" w:rsidTr="00815EF4">
        <w:trPr>
          <w:trHeight w:val="70"/>
        </w:trPr>
        <w:tc>
          <w:tcPr>
            <w:tcW w:w="4644" w:type="dxa"/>
            <w:tcBorders>
              <w:top w:val="single" w:sz="4" w:space="0" w:color="000000"/>
              <w:bottom w:val="single" w:sz="4" w:space="0" w:color="000000"/>
            </w:tcBorders>
            <w:shd w:val="clear" w:color="auto" w:fill="auto"/>
          </w:tcPr>
          <w:p w:rsidR="00294912" w:rsidRPr="005520BC" w:rsidRDefault="00294912" w:rsidP="00815EF4">
            <w:pPr>
              <w:jc w:val="center"/>
              <w:rPr>
                <w:rFonts w:ascii="Times New Roman" w:hAnsi="Times New Roman"/>
                <w:color w:val="000000"/>
              </w:rPr>
            </w:pPr>
            <w:r w:rsidRPr="005520BC">
              <w:rPr>
                <w:rFonts w:ascii="Times New Roman" w:hAnsi="Times New Roman"/>
                <w:color w:val="000000"/>
              </w:rPr>
              <w:t>БИК 044525411</w:t>
            </w:r>
          </w:p>
        </w:tc>
        <w:tc>
          <w:tcPr>
            <w:tcW w:w="566" w:type="dxa"/>
            <w:shd w:val="clear" w:color="auto" w:fill="auto"/>
          </w:tcPr>
          <w:p w:rsidR="00294912" w:rsidRPr="005520BC" w:rsidRDefault="00294912" w:rsidP="00815EF4">
            <w:pPr>
              <w:tabs>
                <w:tab w:val="left" w:pos="8460"/>
              </w:tabs>
              <w:snapToGrid w:val="0"/>
              <w:jc w:val="center"/>
              <w:rPr>
                <w:rFonts w:ascii="Times New Roman" w:hAnsi="Times New Roman"/>
                <w:color w:val="000000"/>
              </w:rPr>
            </w:pPr>
          </w:p>
        </w:tc>
        <w:tc>
          <w:tcPr>
            <w:tcW w:w="568" w:type="dxa"/>
            <w:shd w:val="clear" w:color="auto" w:fill="auto"/>
          </w:tcPr>
          <w:p w:rsidR="00294912" w:rsidRPr="005520BC" w:rsidRDefault="00294912" w:rsidP="00815EF4">
            <w:pPr>
              <w:tabs>
                <w:tab w:val="left" w:pos="8460"/>
              </w:tabs>
              <w:snapToGrid w:val="0"/>
              <w:jc w:val="center"/>
              <w:rPr>
                <w:rFonts w:ascii="Times New Roman" w:hAnsi="Times New Roman"/>
                <w:color w:val="000000"/>
              </w:rPr>
            </w:pPr>
          </w:p>
        </w:tc>
        <w:tc>
          <w:tcPr>
            <w:tcW w:w="4642" w:type="dxa"/>
            <w:tcBorders>
              <w:top w:val="single" w:sz="4" w:space="0" w:color="000000"/>
              <w:bottom w:val="single" w:sz="4" w:space="0" w:color="000000"/>
            </w:tcBorders>
            <w:shd w:val="clear" w:color="auto" w:fill="auto"/>
          </w:tcPr>
          <w:p w:rsidR="00294912" w:rsidRPr="005520BC" w:rsidRDefault="00294912" w:rsidP="00815EF4">
            <w:pPr>
              <w:rPr>
                <w:rFonts w:ascii="Times New Roman" w:hAnsi="Times New Roman"/>
              </w:rPr>
            </w:pPr>
          </w:p>
        </w:tc>
      </w:tr>
    </w:tbl>
    <w:p w:rsidR="00294912" w:rsidRPr="005520BC" w:rsidRDefault="00294912" w:rsidP="00294912">
      <w:pPr>
        <w:tabs>
          <w:tab w:val="left" w:pos="8460"/>
        </w:tabs>
        <w:spacing w:before="120" w:after="120"/>
        <w:jc w:val="center"/>
        <w:rPr>
          <w:rFonts w:ascii="Times New Roman" w:hAnsi="Times New Roman"/>
          <w:b/>
          <w:color w:val="000000"/>
        </w:rPr>
      </w:pPr>
      <w:r w:rsidRPr="005520BC">
        <w:rPr>
          <w:rFonts w:ascii="Times New Roman" w:hAnsi="Times New Roman"/>
          <w:b/>
          <w:color w:val="000000"/>
        </w:rPr>
        <w:t>Подписи сторон:</w:t>
      </w:r>
    </w:p>
    <w:tbl>
      <w:tblPr>
        <w:tblW w:w="0" w:type="auto"/>
        <w:tblInd w:w="-34" w:type="dxa"/>
        <w:tblLayout w:type="fixed"/>
        <w:tblLook w:val="0000" w:firstRow="0" w:lastRow="0" w:firstColumn="0" w:lastColumn="0" w:noHBand="0" w:noVBand="0"/>
      </w:tblPr>
      <w:tblGrid>
        <w:gridCol w:w="4678"/>
        <w:gridCol w:w="566"/>
        <w:gridCol w:w="568"/>
        <w:gridCol w:w="4642"/>
      </w:tblGrid>
      <w:tr w:rsidR="00294912" w:rsidRPr="005520BC" w:rsidTr="00815EF4">
        <w:tc>
          <w:tcPr>
            <w:tcW w:w="4678" w:type="dxa"/>
            <w:shd w:val="clear" w:color="auto" w:fill="auto"/>
          </w:tcPr>
          <w:p w:rsidR="00294912" w:rsidRPr="005520BC" w:rsidRDefault="00294912" w:rsidP="00815EF4">
            <w:pPr>
              <w:tabs>
                <w:tab w:val="left" w:pos="8460"/>
              </w:tabs>
              <w:snapToGrid w:val="0"/>
              <w:jc w:val="center"/>
              <w:rPr>
                <w:rFonts w:ascii="Times New Roman" w:hAnsi="Times New Roman"/>
                <w:b/>
                <w:color w:val="000000"/>
              </w:rPr>
            </w:pPr>
            <w:r w:rsidRPr="005520BC">
              <w:rPr>
                <w:rFonts w:ascii="Times New Roman" w:hAnsi="Times New Roman"/>
                <w:b/>
                <w:color w:val="000000"/>
              </w:rPr>
              <w:t>Поставщик</w:t>
            </w:r>
          </w:p>
        </w:tc>
        <w:tc>
          <w:tcPr>
            <w:tcW w:w="566" w:type="dxa"/>
            <w:shd w:val="clear" w:color="auto" w:fill="auto"/>
          </w:tcPr>
          <w:p w:rsidR="00294912" w:rsidRPr="005520BC" w:rsidRDefault="00294912" w:rsidP="00815EF4">
            <w:pPr>
              <w:tabs>
                <w:tab w:val="left" w:pos="8460"/>
              </w:tabs>
              <w:snapToGrid w:val="0"/>
              <w:jc w:val="center"/>
              <w:rPr>
                <w:rFonts w:ascii="Times New Roman" w:hAnsi="Times New Roman"/>
                <w:color w:val="000000"/>
              </w:rPr>
            </w:pPr>
          </w:p>
        </w:tc>
        <w:tc>
          <w:tcPr>
            <w:tcW w:w="568" w:type="dxa"/>
            <w:shd w:val="clear" w:color="auto" w:fill="auto"/>
          </w:tcPr>
          <w:p w:rsidR="00294912" w:rsidRPr="005520BC" w:rsidRDefault="00294912" w:rsidP="00815EF4">
            <w:pPr>
              <w:tabs>
                <w:tab w:val="left" w:pos="8460"/>
              </w:tabs>
              <w:snapToGrid w:val="0"/>
              <w:jc w:val="center"/>
              <w:rPr>
                <w:rFonts w:ascii="Times New Roman" w:hAnsi="Times New Roman"/>
                <w:color w:val="000000"/>
              </w:rPr>
            </w:pPr>
          </w:p>
        </w:tc>
        <w:tc>
          <w:tcPr>
            <w:tcW w:w="4642" w:type="dxa"/>
            <w:shd w:val="clear" w:color="auto" w:fill="auto"/>
          </w:tcPr>
          <w:p w:rsidR="00294912" w:rsidRPr="005520BC" w:rsidRDefault="00294912" w:rsidP="00815EF4">
            <w:pPr>
              <w:tabs>
                <w:tab w:val="left" w:pos="8460"/>
              </w:tabs>
              <w:snapToGrid w:val="0"/>
              <w:jc w:val="center"/>
              <w:rPr>
                <w:rFonts w:ascii="Times New Roman" w:hAnsi="Times New Roman"/>
                <w:b/>
                <w:color w:val="000000"/>
              </w:rPr>
            </w:pPr>
            <w:r w:rsidRPr="005520BC">
              <w:rPr>
                <w:rFonts w:ascii="Times New Roman" w:hAnsi="Times New Roman"/>
                <w:b/>
                <w:color w:val="000000"/>
              </w:rPr>
              <w:t>Покупатель</w:t>
            </w:r>
          </w:p>
        </w:tc>
      </w:tr>
      <w:tr w:rsidR="00294912" w:rsidRPr="005520BC" w:rsidTr="00815EF4">
        <w:tc>
          <w:tcPr>
            <w:tcW w:w="4678" w:type="dxa"/>
            <w:shd w:val="clear" w:color="auto" w:fill="auto"/>
          </w:tcPr>
          <w:p w:rsidR="00294912" w:rsidRPr="005520BC" w:rsidRDefault="00294912" w:rsidP="005520BC">
            <w:pPr>
              <w:tabs>
                <w:tab w:val="left" w:pos="8460"/>
              </w:tabs>
              <w:snapToGrid w:val="0"/>
              <w:rPr>
                <w:rFonts w:ascii="Times New Roman" w:hAnsi="Times New Roman"/>
                <w:color w:val="000000"/>
              </w:rPr>
            </w:pPr>
          </w:p>
        </w:tc>
        <w:tc>
          <w:tcPr>
            <w:tcW w:w="566" w:type="dxa"/>
            <w:shd w:val="clear" w:color="auto" w:fill="auto"/>
          </w:tcPr>
          <w:p w:rsidR="00294912" w:rsidRPr="005520BC" w:rsidRDefault="00294912" w:rsidP="00815EF4">
            <w:pPr>
              <w:tabs>
                <w:tab w:val="left" w:pos="8460"/>
              </w:tabs>
              <w:snapToGrid w:val="0"/>
              <w:jc w:val="center"/>
              <w:rPr>
                <w:rFonts w:ascii="Times New Roman" w:hAnsi="Times New Roman"/>
                <w:color w:val="000000"/>
              </w:rPr>
            </w:pPr>
          </w:p>
        </w:tc>
        <w:tc>
          <w:tcPr>
            <w:tcW w:w="568" w:type="dxa"/>
            <w:shd w:val="clear" w:color="auto" w:fill="auto"/>
          </w:tcPr>
          <w:p w:rsidR="00294912" w:rsidRPr="005520BC" w:rsidRDefault="00294912" w:rsidP="00815EF4">
            <w:pPr>
              <w:tabs>
                <w:tab w:val="left" w:pos="8460"/>
              </w:tabs>
              <w:snapToGrid w:val="0"/>
              <w:jc w:val="center"/>
              <w:rPr>
                <w:rFonts w:ascii="Times New Roman" w:hAnsi="Times New Roman"/>
                <w:color w:val="000000"/>
              </w:rPr>
            </w:pPr>
          </w:p>
        </w:tc>
        <w:tc>
          <w:tcPr>
            <w:tcW w:w="4642" w:type="dxa"/>
            <w:shd w:val="clear" w:color="auto" w:fill="auto"/>
          </w:tcPr>
          <w:p w:rsidR="00294912" w:rsidRPr="005520BC" w:rsidRDefault="00294912" w:rsidP="005520BC">
            <w:pPr>
              <w:tabs>
                <w:tab w:val="left" w:pos="8460"/>
              </w:tabs>
              <w:snapToGrid w:val="0"/>
              <w:rPr>
                <w:rFonts w:ascii="Times New Roman" w:hAnsi="Times New Roman"/>
                <w:color w:val="000000"/>
              </w:rPr>
            </w:pPr>
          </w:p>
        </w:tc>
      </w:tr>
      <w:tr w:rsidR="00294912" w:rsidRPr="005520BC" w:rsidTr="00815EF4">
        <w:tc>
          <w:tcPr>
            <w:tcW w:w="4678" w:type="dxa"/>
            <w:shd w:val="clear" w:color="auto" w:fill="auto"/>
          </w:tcPr>
          <w:p w:rsidR="00294912" w:rsidRPr="005520BC" w:rsidRDefault="00294912" w:rsidP="00815EF4">
            <w:pPr>
              <w:tabs>
                <w:tab w:val="left" w:pos="8460"/>
              </w:tabs>
              <w:snapToGrid w:val="0"/>
              <w:jc w:val="center"/>
              <w:rPr>
                <w:rFonts w:ascii="Times New Roman" w:hAnsi="Times New Roman"/>
                <w:color w:val="000000"/>
              </w:rPr>
            </w:pPr>
          </w:p>
        </w:tc>
        <w:tc>
          <w:tcPr>
            <w:tcW w:w="566" w:type="dxa"/>
            <w:shd w:val="clear" w:color="auto" w:fill="auto"/>
          </w:tcPr>
          <w:p w:rsidR="00294912" w:rsidRPr="005520BC" w:rsidRDefault="00294912" w:rsidP="00815EF4">
            <w:pPr>
              <w:tabs>
                <w:tab w:val="left" w:pos="8460"/>
              </w:tabs>
              <w:snapToGrid w:val="0"/>
              <w:jc w:val="center"/>
              <w:rPr>
                <w:rFonts w:ascii="Times New Roman" w:hAnsi="Times New Roman"/>
                <w:color w:val="000000"/>
              </w:rPr>
            </w:pPr>
          </w:p>
        </w:tc>
        <w:tc>
          <w:tcPr>
            <w:tcW w:w="568" w:type="dxa"/>
            <w:shd w:val="clear" w:color="auto" w:fill="auto"/>
          </w:tcPr>
          <w:p w:rsidR="00294912" w:rsidRPr="005520BC" w:rsidRDefault="00294912" w:rsidP="00815EF4">
            <w:pPr>
              <w:tabs>
                <w:tab w:val="left" w:pos="8460"/>
              </w:tabs>
              <w:snapToGrid w:val="0"/>
              <w:jc w:val="center"/>
              <w:rPr>
                <w:rFonts w:ascii="Times New Roman" w:hAnsi="Times New Roman"/>
                <w:color w:val="000000"/>
              </w:rPr>
            </w:pPr>
          </w:p>
        </w:tc>
        <w:tc>
          <w:tcPr>
            <w:tcW w:w="4642" w:type="dxa"/>
            <w:shd w:val="clear" w:color="auto" w:fill="auto"/>
          </w:tcPr>
          <w:p w:rsidR="00294912" w:rsidRPr="005520BC" w:rsidRDefault="00294912" w:rsidP="00815EF4">
            <w:pPr>
              <w:tabs>
                <w:tab w:val="left" w:pos="8460"/>
              </w:tabs>
              <w:snapToGrid w:val="0"/>
              <w:jc w:val="center"/>
              <w:rPr>
                <w:rFonts w:ascii="Times New Roman" w:hAnsi="Times New Roman"/>
                <w:color w:val="000000"/>
              </w:rPr>
            </w:pPr>
          </w:p>
        </w:tc>
      </w:tr>
    </w:tbl>
    <w:p w:rsidR="00294912" w:rsidRPr="006B0DF5" w:rsidRDefault="00294912" w:rsidP="00294912">
      <w:pPr>
        <w:tabs>
          <w:tab w:val="left" w:pos="8460"/>
        </w:tabs>
        <w:rPr>
          <w:color w:val="000000"/>
        </w:rPr>
      </w:pPr>
    </w:p>
    <w:p w:rsidR="00294912" w:rsidRPr="006B0DF5" w:rsidRDefault="00294912" w:rsidP="00294912">
      <w:pPr>
        <w:tabs>
          <w:tab w:val="left" w:pos="8460"/>
        </w:tabs>
        <w:rPr>
          <w:color w:val="000000"/>
        </w:rPr>
      </w:pPr>
    </w:p>
    <w:p w:rsidR="00294912" w:rsidRDefault="00294912" w:rsidP="00294912">
      <w:pPr>
        <w:pStyle w:val="a9"/>
        <w:tabs>
          <w:tab w:val="left" w:pos="8460"/>
        </w:tabs>
        <w:ind w:firstLine="0"/>
        <w:rPr>
          <w:rFonts w:ascii="Times New Roman" w:hAnsi="Times New Roman"/>
          <w:color w:val="000000"/>
          <w:sz w:val="22"/>
          <w:szCs w:val="22"/>
        </w:rPr>
      </w:pPr>
    </w:p>
    <w:p w:rsidR="00294912" w:rsidRDefault="00294912" w:rsidP="00294912">
      <w:pPr>
        <w:pStyle w:val="a9"/>
        <w:tabs>
          <w:tab w:val="left" w:pos="8460"/>
        </w:tabs>
        <w:ind w:firstLine="0"/>
        <w:rPr>
          <w:rFonts w:ascii="Times New Roman" w:hAnsi="Times New Roman"/>
          <w:color w:val="000000"/>
          <w:sz w:val="22"/>
          <w:szCs w:val="22"/>
        </w:rPr>
      </w:pPr>
    </w:p>
    <w:p w:rsidR="00294912" w:rsidRDefault="00294912" w:rsidP="00294912">
      <w:pPr>
        <w:pStyle w:val="a9"/>
        <w:tabs>
          <w:tab w:val="left" w:pos="8460"/>
        </w:tabs>
        <w:ind w:firstLine="0"/>
        <w:rPr>
          <w:rFonts w:ascii="Times New Roman" w:hAnsi="Times New Roman"/>
          <w:color w:val="000000"/>
          <w:sz w:val="22"/>
          <w:szCs w:val="22"/>
        </w:rPr>
      </w:pPr>
    </w:p>
    <w:p w:rsidR="00C2649B" w:rsidRPr="00C2649B" w:rsidRDefault="00C2649B" w:rsidP="00E628DF">
      <w:pPr>
        <w:rPr>
          <w:rFonts w:ascii="Times New Roman" w:hAnsi="Times New Roman" w:cs="Times New Roman"/>
          <w:sz w:val="20"/>
          <w:szCs w:val="20"/>
        </w:rPr>
      </w:pPr>
    </w:p>
    <w:p w:rsidR="009A5B2F" w:rsidRDefault="009A5B2F" w:rsidP="0050361F">
      <w:pPr>
        <w:jc w:val="center"/>
        <w:rPr>
          <w:rFonts w:ascii="Times New Roman" w:hAnsi="Times New Roman" w:cs="Times New Roman"/>
          <w:b/>
          <w:bCs/>
          <w:sz w:val="20"/>
          <w:szCs w:val="20"/>
        </w:rPr>
        <w:sectPr w:rsidR="009A5B2F" w:rsidSect="009A5B2F">
          <w:pgSz w:w="11906" w:h="16838" w:code="9"/>
          <w:pgMar w:top="737" w:right="567" w:bottom="737" w:left="680" w:header="709" w:footer="709" w:gutter="0"/>
          <w:cols w:space="708"/>
          <w:docGrid w:linePitch="360"/>
        </w:sectPr>
      </w:pPr>
    </w:p>
    <w:tbl>
      <w:tblPr>
        <w:tblStyle w:val="a3"/>
        <w:tblW w:w="14435" w:type="dxa"/>
        <w:tblLayout w:type="fixed"/>
        <w:tblLook w:val="04A0" w:firstRow="1" w:lastRow="0" w:firstColumn="1" w:lastColumn="0" w:noHBand="0" w:noVBand="1"/>
      </w:tblPr>
      <w:tblGrid>
        <w:gridCol w:w="3237"/>
        <w:gridCol w:w="5812"/>
        <w:gridCol w:w="5386"/>
      </w:tblGrid>
      <w:tr w:rsidR="00DD0323" w:rsidRPr="00C2649B" w:rsidTr="00DD0323">
        <w:trPr>
          <w:trHeight w:val="714"/>
        </w:trPr>
        <w:tc>
          <w:tcPr>
            <w:tcW w:w="14435" w:type="dxa"/>
            <w:gridSpan w:val="3"/>
            <w:tcBorders>
              <w:top w:val="nil"/>
              <w:left w:val="nil"/>
              <w:bottom w:val="nil"/>
              <w:right w:val="nil"/>
            </w:tcBorders>
            <w:hideMark/>
          </w:tcPr>
          <w:p w:rsidR="00DD0323" w:rsidRPr="00C2649B" w:rsidRDefault="009A5B2F" w:rsidP="0050361F">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Фо</w:t>
            </w:r>
            <w:r w:rsidR="00DD0323" w:rsidRPr="00C2649B">
              <w:rPr>
                <w:rFonts w:ascii="Times New Roman" w:hAnsi="Times New Roman" w:cs="Times New Roman"/>
                <w:b/>
                <w:bCs/>
                <w:sz w:val="20"/>
                <w:szCs w:val="20"/>
              </w:rPr>
              <w:t>рма 13. Информация о порядке выполнения технологических, технических и других мероприятий, связанных с подключением (технологическим присоединением) к системе теплоснабжения</w:t>
            </w:r>
          </w:p>
        </w:tc>
      </w:tr>
      <w:tr w:rsidR="00DD0323" w:rsidRPr="00C2649B" w:rsidTr="00DD0323">
        <w:trPr>
          <w:trHeight w:val="614"/>
        </w:trPr>
        <w:tc>
          <w:tcPr>
            <w:tcW w:w="3237" w:type="dxa"/>
            <w:tcBorders>
              <w:top w:val="single" w:sz="4" w:space="0" w:color="auto"/>
            </w:tcBorders>
            <w:hideMark/>
          </w:tcPr>
          <w:p w:rsidR="00DD0323" w:rsidRPr="00C2649B" w:rsidRDefault="00DD0323" w:rsidP="0050361F">
            <w:pPr>
              <w:jc w:val="both"/>
              <w:rPr>
                <w:rFonts w:ascii="Times New Roman" w:hAnsi="Times New Roman" w:cs="Times New Roman"/>
                <w:sz w:val="20"/>
                <w:szCs w:val="20"/>
              </w:rPr>
            </w:pPr>
            <w:r w:rsidRPr="00C2649B">
              <w:rPr>
                <w:rFonts w:ascii="Times New Roman" w:hAnsi="Times New Roman" w:cs="Times New Roman"/>
                <w:sz w:val="20"/>
                <w:szCs w:val="20"/>
              </w:rPr>
              <w:t>Форма заявки на подключение (технологическое присоединение) к системе теплоснабжения</w:t>
            </w:r>
          </w:p>
        </w:tc>
        <w:tc>
          <w:tcPr>
            <w:tcW w:w="5812" w:type="dxa"/>
            <w:tcBorders>
              <w:top w:val="single" w:sz="4" w:space="0" w:color="auto"/>
            </w:tcBorders>
            <w:hideMark/>
          </w:tcPr>
          <w:p w:rsidR="00DD0323" w:rsidRPr="00C2649B" w:rsidRDefault="00DD0323" w:rsidP="0050361F">
            <w:pPr>
              <w:rPr>
                <w:rFonts w:ascii="Times New Roman" w:hAnsi="Times New Roman" w:cs="Times New Roman"/>
                <w:sz w:val="20"/>
                <w:szCs w:val="20"/>
              </w:rPr>
            </w:pPr>
            <w:r w:rsidRPr="00C2649B">
              <w:rPr>
                <w:rFonts w:ascii="Times New Roman" w:hAnsi="Times New Roman" w:cs="Times New Roman"/>
                <w:sz w:val="20"/>
                <w:szCs w:val="20"/>
              </w:rPr>
              <w:t>                                               Приложение №1</w:t>
            </w:r>
          </w:p>
          <w:tbl>
            <w:tblPr>
              <w:tblW w:w="9689" w:type="dxa"/>
              <w:tblLayout w:type="fixed"/>
              <w:tblLook w:val="04A0" w:firstRow="1" w:lastRow="0" w:firstColumn="1" w:lastColumn="0" w:noHBand="0" w:noVBand="1"/>
            </w:tblPr>
            <w:tblGrid>
              <w:gridCol w:w="236"/>
              <w:gridCol w:w="81"/>
              <w:gridCol w:w="442"/>
              <w:gridCol w:w="759"/>
              <w:gridCol w:w="2183"/>
              <w:gridCol w:w="2183"/>
              <w:gridCol w:w="761"/>
              <w:gridCol w:w="761"/>
              <w:gridCol w:w="761"/>
              <w:gridCol w:w="761"/>
              <w:gridCol w:w="761"/>
            </w:tblGrid>
            <w:tr w:rsidR="00DD0323" w:rsidRPr="00C2649B" w:rsidTr="00EF0042">
              <w:trPr>
                <w:trHeight w:val="315"/>
              </w:trPr>
              <w:tc>
                <w:tcPr>
                  <w:tcW w:w="759" w:type="dxa"/>
                  <w:gridSpan w:val="3"/>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59"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8171" w:type="dxa"/>
                  <w:gridSpan w:val="7"/>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r w:rsidRPr="00C2649B">
                    <w:rPr>
                      <w:rFonts w:ascii="Times New Roman" w:eastAsia="Times New Roman" w:hAnsi="Times New Roman" w:cs="Times New Roman"/>
                      <w:sz w:val="20"/>
                      <w:szCs w:val="20"/>
                      <w:lang w:eastAsia="ru-RU"/>
                    </w:rPr>
                    <w:t xml:space="preserve">              Управляющем</w:t>
                  </w:r>
                  <w:proofErr w:type="gramStart"/>
                  <w:r w:rsidRPr="00C2649B">
                    <w:rPr>
                      <w:rFonts w:ascii="Times New Roman" w:eastAsia="Times New Roman" w:hAnsi="Times New Roman" w:cs="Times New Roman"/>
                      <w:sz w:val="20"/>
                      <w:szCs w:val="20"/>
                      <w:lang w:eastAsia="ru-RU"/>
                    </w:rPr>
                    <w:t>у ООО</w:t>
                  </w:r>
                  <w:proofErr w:type="gramEnd"/>
                  <w:r w:rsidRPr="00C2649B">
                    <w:rPr>
                      <w:rFonts w:ascii="Times New Roman" w:eastAsia="Times New Roman" w:hAnsi="Times New Roman" w:cs="Times New Roman"/>
                      <w:sz w:val="20"/>
                      <w:szCs w:val="20"/>
                      <w:lang w:eastAsia="ru-RU"/>
                    </w:rPr>
                    <w:t xml:space="preserve"> "</w:t>
                  </w:r>
                  <w:proofErr w:type="spellStart"/>
                  <w:r w:rsidRPr="00C2649B">
                    <w:rPr>
                      <w:rFonts w:ascii="Times New Roman" w:eastAsia="Times New Roman" w:hAnsi="Times New Roman" w:cs="Times New Roman"/>
                      <w:sz w:val="20"/>
                      <w:szCs w:val="20"/>
                      <w:lang w:eastAsia="ru-RU"/>
                    </w:rPr>
                    <w:t>Энерго</w:t>
                  </w:r>
                  <w:proofErr w:type="spellEnd"/>
                  <w:r w:rsidRPr="00C2649B">
                    <w:rPr>
                      <w:rFonts w:ascii="Times New Roman" w:eastAsia="Times New Roman" w:hAnsi="Times New Roman" w:cs="Times New Roman"/>
                      <w:sz w:val="20"/>
                      <w:szCs w:val="20"/>
                      <w:lang w:eastAsia="ru-RU"/>
                    </w:rPr>
                    <w:t>-Сервис"</w:t>
                  </w:r>
                </w:p>
              </w:tc>
            </w:tr>
            <w:tr w:rsidR="00DD0323" w:rsidRPr="00C2649B" w:rsidTr="00EF0042">
              <w:trPr>
                <w:trHeight w:val="312"/>
              </w:trPr>
              <w:tc>
                <w:tcPr>
                  <w:tcW w:w="759" w:type="dxa"/>
                  <w:gridSpan w:val="3"/>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59"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4366" w:type="dxa"/>
                  <w:gridSpan w:val="2"/>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r w:rsidRPr="00C2649B">
                    <w:rPr>
                      <w:rFonts w:ascii="Times New Roman" w:eastAsia="Times New Roman" w:hAnsi="Times New Roman" w:cs="Times New Roman"/>
                      <w:sz w:val="20"/>
                      <w:szCs w:val="20"/>
                      <w:lang w:eastAsia="ru-RU"/>
                    </w:rPr>
                    <w:t xml:space="preserve">                    ____________________________</w:t>
                  </w: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jc w:val="center"/>
                    <w:rPr>
                      <w:rFonts w:ascii="Times New Roman" w:eastAsia="Times New Roman" w:hAnsi="Times New Roman" w:cs="Times New Roman"/>
                      <w:sz w:val="20"/>
                      <w:szCs w:val="20"/>
                      <w:lang w:eastAsia="ru-RU"/>
                    </w:rPr>
                  </w:pPr>
                  <w:r w:rsidRPr="00C2649B">
                    <w:rPr>
                      <w:rFonts w:ascii="Times New Roman" w:eastAsia="Times New Roman" w:hAnsi="Times New Roman" w:cs="Times New Roman"/>
                      <w:sz w:val="20"/>
                      <w:szCs w:val="20"/>
                      <w:lang w:eastAsia="ru-RU"/>
                    </w:rPr>
                    <w:t xml:space="preserve">   </w:t>
                  </w:r>
                </w:p>
              </w:tc>
              <w:tc>
                <w:tcPr>
                  <w:tcW w:w="3044" w:type="dxa"/>
                  <w:gridSpan w:val="4"/>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r w:rsidRPr="00C2649B">
                    <w:rPr>
                      <w:rFonts w:ascii="Times New Roman" w:eastAsia="Times New Roman" w:hAnsi="Times New Roman" w:cs="Times New Roman"/>
                      <w:sz w:val="20"/>
                      <w:szCs w:val="20"/>
                      <w:lang w:eastAsia="ru-RU"/>
                    </w:rPr>
                    <w:t>________________________________</w:t>
                  </w:r>
                </w:p>
              </w:tc>
            </w:tr>
            <w:tr w:rsidR="00DD0323" w:rsidRPr="00C2649B" w:rsidTr="003D2EE4">
              <w:trPr>
                <w:trHeight w:val="80"/>
              </w:trPr>
              <w:tc>
                <w:tcPr>
                  <w:tcW w:w="759" w:type="dxa"/>
                  <w:gridSpan w:val="3"/>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59"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2183"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2183"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r>
            <w:tr w:rsidR="00DD0323" w:rsidRPr="00C2649B" w:rsidTr="003D2EE4">
              <w:trPr>
                <w:trHeight w:val="80"/>
              </w:trPr>
              <w:tc>
                <w:tcPr>
                  <w:tcW w:w="759" w:type="dxa"/>
                  <w:gridSpan w:val="3"/>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59"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2183"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2183"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r>
            <w:tr w:rsidR="00DD0323" w:rsidRPr="00C2649B" w:rsidTr="00EF0042">
              <w:trPr>
                <w:trHeight w:val="315"/>
              </w:trPr>
              <w:tc>
                <w:tcPr>
                  <w:tcW w:w="9689" w:type="dxa"/>
                  <w:gridSpan w:val="11"/>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r w:rsidRPr="00C2649B">
                    <w:rPr>
                      <w:rFonts w:ascii="Times New Roman" w:eastAsia="Times New Roman" w:hAnsi="Times New Roman" w:cs="Times New Roman"/>
                      <w:sz w:val="20"/>
                      <w:szCs w:val="20"/>
                      <w:lang w:eastAsia="ru-RU"/>
                    </w:rPr>
                    <w:t>Наименование лица, направившего запрос, его местонахождение</w:t>
                  </w:r>
                </w:p>
                <w:p w:rsidR="00DD0323" w:rsidRPr="00C2649B" w:rsidRDefault="00DD0323" w:rsidP="00EF0042">
                  <w:pPr>
                    <w:spacing w:after="0" w:line="240" w:lineRule="auto"/>
                    <w:rPr>
                      <w:rFonts w:ascii="Times New Roman" w:eastAsia="Times New Roman" w:hAnsi="Times New Roman" w:cs="Times New Roman"/>
                      <w:sz w:val="20"/>
                      <w:szCs w:val="20"/>
                      <w:lang w:eastAsia="ru-RU"/>
                    </w:rPr>
                  </w:pPr>
                  <w:r w:rsidRPr="00C2649B">
                    <w:rPr>
                      <w:rFonts w:ascii="Times New Roman" w:eastAsia="Times New Roman" w:hAnsi="Times New Roman" w:cs="Times New Roman"/>
                      <w:sz w:val="20"/>
                      <w:szCs w:val="20"/>
                      <w:lang w:eastAsia="ru-RU"/>
                    </w:rPr>
                    <w:t xml:space="preserve"> и его  почтовый адрес</w:t>
                  </w:r>
                </w:p>
              </w:tc>
            </w:tr>
            <w:tr w:rsidR="00DD0323" w:rsidRPr="00C2649B" w:rsidTr="00EF0042">
              <w:trPr>
                <w:trHeight w:val="315"/>
              </w:trPr>
              <w:tc>
                <w:tcPr>
                  <w:tcW w:w="759" w:type="dxa"/>
                  <w:gridSpan w:val="3"/>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59"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2183"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2183"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r>
            <w:tr w:rsidR="00DD0323" w:rsidRPr="00C2649B" w:rsidTr="00CD068C">
              <w:trPr>
                <w:trHeight w:val="315"/>
              </w:trPr>
              <w:tc>
                <w:tcPr>
                  <w:tcW w:w="317" w:type="dxa"/>
                  <w:gridSpan w:val="2"/>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8611" w:type="dxa"/>
                  <w:gridSpan w:val="8"/>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r w:rsidRPr="00C2649B">
                    <w:rPr>
                      <w:rFonts w:ascii="Times New Roman" w:eastAsia="Times New Roman" w:hAnsi="Times New Roman" w:cs="Times New Roman"/>
                      <w:sz w:val="20"/>
                      <w:szCs w:val="20"/>
                      <w:lang w:eastAsia="ru-RU"/>
                    </w:rPr>
                    <w:t xml:space="preserve">Прошу Вас, выдать технические условия на теплоснабжение </w:t>
                  </w: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r>
            <w:tr w:rsidR="00DD0323" w:rsidRPr="00C2649B" w:rsidTr="00EF0042">
              <w:trPr>
                <w:trHeight w:val="315"/>
              </w:trPr>
              <w:tc>
                <w:tcPr>
                  <w:tcW w:w="9689" w:type="dxa"/>
                  <w:gridSpan w:val="11"/>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r w:rsidRPr="00C2649B">
                    <w:rPr>
                      <w:rFonts w:ascii="Times New Roman" w:eastAsia="Times New Roman" w:hAnsi="Times New Roman" w:cs="Times New Roman"/>
                      <w:sz w:val="20"/>
                      <w:szCs w:val="20"/>
                      <w:lang w:eastAsia="ru-RU"/>
                    </w:rPr>
                    <w:t>_________________________________________________________________________</w:t>
                  </w:r>
                </w:p>
              </w:tc>
            </w:tr>
            <w:tr w:rsidR="00DD0323" w:rsidRPr="00C2649B" w:rsidTr="00EF0042">
              <w:trPr>
                <w:trHeight w:val="315"/>
              </w:trPr>
              <w:tc>
                <w:tcPr>
                  <w:tcW w:w="9689" w:type="dxa"/>
                  <w:gridSpan w:val="11"/>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r w:rsidRPr="00C2649B">
                    <w:rPr>
                      <w:rFonts w:ascii="Times New Roman" w:eastAsia="Times New Roman" w:hAnsi="Times New Roman" w:cs="Times New Roman"/>
                      <w:sz w:val="20"/>
                      <w:szCs w:val="20"/>
                      <w:lang w:eastAsia="ru-RU"/>
                    </w:rPr>
                    <w:t>_________________________________________________________________________</w:t>
                  </w:r>
                </w:p>
              </w:tc>
            </w:tr>
            <w:tr w:rsidR="00DD0323" w:rsidRPr="00C2649B" w:rsidTr="00EF0042">
              <w:trPr>
                <w:trHeight w:val="315"/>
              </w:trPr>
              <w:tc>
                <w:tcPr>
                  <w:tcW w:w="759" w:type="dxa"/>
                  <w:gridSpan w:val="3"/>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59"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5888" w:type="dxa"/>
                  <w:gridSpan w:val="4"/>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r w:rsidRPr="00C2649B">
                    <w:rPr>
                      <w:rFonts w:ascii="Times New Roman" w:eastAsia="Times New Roman" w:hAnsi="Times New Roman" w:cs="Times New Roman"/>
                      <w:sz w:val="20"/>
                      <w:szCs w:val="20"/>
                      <w:lang w:eastAsia="ru-RU"/>
                    </w:rPr>
                    <w:t>(наименование и адрес объекта)</w:t>
                  </w: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r>
            <w:tr w:rsidR="00DD0323" w:rsidRPr="00C2649B" w:rsidTr="00EF0042">
              <w:trPr>
                <w:trHeight w:val="315"/>
              </w:trPr>
              <w:tc>
                <w:tcPr>
                  <w:tcW w:w="759" w:type="dxa"/>
                  <w:gridSpan w:val="3"/>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59"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2183"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2183"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r>
            <w:tr w:rsidR="00DD0323" w:rsidRPr="00C2649B" w:rsidTr="00CD068C">
              <w:trPr>
                <w:trHeight w:val="315"/>
              </w:trPr>
              <w:tc>
                <w:tcPr>
                  <w:tcW w:w="236"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9453" w:type="dxa"/>
                  <w:gridSpan w:val="10"/>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r w:rsidRPr="00C2649B">
                    <w:rPr>
                      <w:rFonts w:ascii="Times New Roman" w:eastAsia="Times New Roman" w:hAnsi="Times New Roman" w:cs="Times New Roman"/>
                      <w:sz w:val="20"/>
                      <w:szCs w:val="20"/>
                      <w:lang w:eastAsia="ru-RU"/>
                    </w:rPr>
                    <w:t>Запрашиваемая максимальная тепловая нагрузка</w:t>
                  </w:r>
                </w:p>
                <w:p w:rsidR="00DD0323" w:rsidRPr="00C2649B" w:rsidRDefault="00DD0323" w:rsidP="00EF0042">
                  <w:pPr>
                    <w:spacing w:after="0" w:line="240" w:lineRule="auto"/>
                    <w:rPr>
                      <w:rFonts w:ascii="Times New Roman" w:eastAsia="Times New Roman" w:hAnsi="Times New Roman" w:cs="Times New Roman"/>
                      <w:sz w:val="20"/>
                      <w:szCs w:val="20"/>
                      <w:lang w:eastAsia="ru-RU"/>
                    </w:rPr>
                  </w:pPr>
                  <w:r w:rsidRPr="00C2649B">
                    <w:rPr>
                      <w:rFonts w:ascii="Times New Roman" w:eastAsia="Times New Roman" w:hAnsi="Times New Roman" w:cs="Times New Roman"/>
                      <w:sz w:val="20"/>
                      <w:szCs w:val="20"/>
                      <w:lang w:eastAsia="ru-RU"/>
                    </w:rPr>
                    <w:t xml:space="preserve"> _______Гкал/час,  в том числе:</w:t>
                  </w:r>
                </w:p>
              </w:tc>
            </w:tr>
            <w:tr w:rsidR="00DD0323" w:rsidRPr="00C2649B" w:rsidTr="00EF0042">
              <w:trPr>
                <w:trHeight w:val="315"/>
              </w:trPr>
              <w:tc>
                <w:tcPr>
                  <w:tcW w:w="759" w:type="dxa"/>
                  <w:gridSpan w:val="3"/>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59"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2183"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2183"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r>
            <w:tr w:rsidR="00DD0323" w:rsidRPr="00C2649B" w:rsidTr="00EF0042">
              <w:trPr>
                <w:trHeight w:val="315"/>
              </w:trPr>
              <w:tc>
                <w:tcPr>
                  <w:tcW w:w="759" w:type="dxa"/>
                  <w:gridSpan w:val="3"/>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5886" w:type="dxa"/>
                  <w:gridSpan w:val="4"/>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r w:rsidRPr="00C2649B">
                    <w:rPr>
                      <w:rFonts w:ascii="Times New Roman" w:eastAsia="Times New Roman" w:hAnsi="Times New Roman" w:cs="Times New Roman"/>
                      <w:sz w:val="20"/>
                      <w:szCs w:val="20"/>
                      <w:lang w:eastAsia="ru-RU"/>
                    </w:rPr>
                    <w:t>На отопление __________Гкал/час</w:t>
                  </w: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r>
            <w:tr w:rsidR="00DD0323" w:rsidRPr="00C2649B" w:rsidTr="00EF0042">
              <w:trPr>
                <w:trHeight w:val="315"/>
              </w:trPr>
              <w:tc>
                <w:tcPr>
                  <w:tcW w:w="759" w:type="dxa"/>
                  <w:gridSpan w:val="3"/>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5886" w:type="dxa"/>
                  <w:gridSpan w:val="4"/>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r w:rsidRPr="00C2649B">
                    <w:rPr>
                      <w:rFonts w:ascii="Times New Roman" w:eastAsia="Times New Roman" w:hAnsi="Times New Roman" w:cs="Times New Roman"/>
                      <w:sz w:val="20"/>
                      <w:szCs w:val="20"/>
                      <w:lang w:eastAsia="ru-RU"/>
                    </w:rPr>
                    <w:t>На вентиляцию ________Гкал/час</w:t>
                  </w: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r>
            <w:tr w:rsidR="00DD0323" w:rsidRPr="00C2649B" w:rsidTr="00EF0042">
              <w:trPr>
                <w:trHeight w:val="315"/>
              </w:trPr>
              <w:tc>
                <w:tcPr>
                  <w:tcW w:w="759" w:type="dxa"/>
                  <w:gridSpan w:val="3"/>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408" w:type="dxa"/>
                  <w:gridSpan w:val="6"/>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r w:rsidRPr="00C2649B">
                    <w:rPr>
                      <w:rFonts w:ascii="Times New Roman" w:eastAsia="Times New Roman" w:hAnsi="Times New Roman" w:cs="Times New Roman"/>
                      <w:sz w:val="20"/>
                      <w:szCs w:val="20"/>
                      <w:lang w:eastAsia="ru-RU"/>
                    </w:rPr>
                    <w:t>На горячее водоснабжение __________Гкал/час.</w:t>
                  </w: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r>
            <w:tr w:rsidR="00DD0323" w:rsidRPr="00C2649B" w:rsidTr="00EF0042">
              <w:trPr>
                <w:trHeight w:val="315"/>
              </w:trPr>
              <w:tc>
                <w:tcPr>
                  <w:tcW w:w="759" w:type="dxa"/>
                  <w:gridSpan w:val="3"/>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59"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2183"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2183"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r>
            <w:tr w:rsidR="00DD0323" w:rsidRPr="00C2649B" w:rsidTr="00EF0042">
              <w:trPr>
                <w:trHeight w:val="315"/>
              </w:trPr>
              <w:tc>
                <w:tcPr>
                  <w:tcW w:w="759" w:type="dxa"/>
                  <w:gridSpan w:val="3"/>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408" w:type="dxa"/>
                  <w:gridSpan w:val="6"/>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r w:rsidRPr="00C2649B">
                    <w:rPr>
                      <w:rFonts w:ascii="Times New Roman" w:eastAsia="Times New Roman" w:hAnsi="Times New Roman" w:cs="Times New Roman"/>
                      <w:sz w:val="20"/>
                      <w:szCs w:val="20"/>
                      <w:lang w:eastAsia="ru-RU"/>
                    </w:rPr>
                    <w:t>Приложения: (перечень прилагаемых документов)</w:t>
                  </w: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r>
            <w:tr w:rsidR="00DD0323" w:rsidRPr="00C2649B" w:rsidTr="00EF0042">
              <w:trPr>
                <w:trHeight w:val="315"/>
              </w:trPr>
              <w:tc>
                <w:tcPr>
                  <w:tcW w:w="759" w:type="dxa"/>
                  <w:gridSpan w:val="3"/>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59"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2183"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2183"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r>
            <w:tr w:rsidR="00DD0323" w:rsidRPr="00C2649B" w:rsidTr="00EF0042">
              <w:trPr>
                <w:trHeight w:val="315"/>
              </w:trPr>
              <w:tc>
                <w:tcPr>
                  <w:tcW w:w="759" w:type="dxa"/>
                  <w:gridSpan w:val="3"/>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59"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2183"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2183"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r>
            <w:tr w:rsidR="00DD0323" w:rsidRPr="00C2649B" w:rsidTr="00EF0042">
              <w:trPr>
                <w:trHeight w:val="315"/>
              </w:trPr>
              <w:tc>
                <w:tcPr>
                  <w:tcW w:w="759" w:type="dxa"/>
                  <w:gridSpan w:val="3"/>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8169" w:type="dxa"/>
                  <w:gridSpan w:val="7"/>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r w:rsidRPr="00C2649B">
                    <w:rPr>
                      <w:rFonts w:ascii="Times New Roman" w:eastAsia="Times New Roman" w:hAnsi="Times New Roman" w:cs="Times New Roman"/>
                      <w:sz w:val="20"/>
                      <w:szCs w:val="20"/>
                      <w:lang w:eastAsia="ru-RU"/>
                    </w:rPr>
                    <w:t>Должность  руководителя _________________Ф.И.О.</w:t>
                  </w: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ahoma" w:eastAsia="Times New Roman" w:hAnsi="Tahoma" w:cs="Tahoma"/>
                      <w:sz w:val="20"/>
                      <w:szCs w:val="20"/>
                      <w:lang w:eastAsia="ru-RU"/>
                    </w:rPr>
                  </w:pPr>
                </w:p>
              </w:tc>
            </w:tr>
            <w:tr w:rsidR="00DD0323" w:rsidRPr="00C2649B" w:rsidTr="00EF0042">
              <w:trPr>
                <w:trHeight w:val="315"/>
              </w:trPr>
              <w:tc>
                <w:tcPr>
                  <w:tcW w:w="759" w:type="dxa"/>
                  <w:gridSpan w:val="3"/>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59"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2183"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r w:rsidRPr="00C2649B">
                    <w:rPr>
                      <w:rFonts w:ascii="Times New Roman" w:eastAsia="Times New Roman" w:hAnsi="Times New Roman" w:cs="Times New Roman"/>
                      <w:sz w:val="20"/>
                      <w:szCs w:val="20"/>
                      <w:lang w:eastAsia="ru-RU"/>
                    </w:rPr>
                    <w:t xml:space="preserve">                      (подпись)</w:t>
                  </w:r>
                </w:p>
              </w:tc>
              <w:tc>
                <w:tcPr>
                  <w:tcW w:w="2183"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1522" w:type="dxa"/>
                  <w:gridSpan w:val="2"/>
                  <w:tcBorders>
                    <w:top w:val="nil"/>
                    <w:left w:val="nil"/>
                    <w:bottom w:val="nil"/>
                    <w:right w:val="nil"/>
                  </w:tcBorders>
                  <w:shd w:val="clear" w:color="auto" w:fill="auto"/>
                  <w:noWrap/>
                  <w:hideMark/>
                </w:tcPr>
                <w:p w:rsidR="00DD0323" w:rsidRPr="00C2649B" w:rsidRDefault="00DD0323" w:rsidP="00397AD7">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ahoma" w:eastAsia="Times New Roman" w:hAnsi="Tahoma" w:cs="Tahoma"/>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EF0042">
                  <w:pPr>
                    <w:spacing w:after="0" w:line="240" w:lineRule="auto"/>
                    <w:rPr>
                      <w:rFonts w:ascii="Tahoma" w:eastAsia="Times New Roman" w:hAnsi="Tahoma" w:cs="Tahoma"/>
                      <w:sz w:val="20"/>
                      <w:szCs w:val="20"/>
                      <w:lang w:eastAsia="ru-RU"/>
                    </w:rPr>
                  </w:pPr>
                </w:p>
              </w:tc>
            </w:tr>
          </w:tbl>
          <w:p w:rsidR="00DD0323" w:rsidRPr="00C2649B" w:rsidRDefault="00DD0323" w:rsidP="0050361F">
            <w:pPr>
              <w:rPr>
                <w:rFonts w:ascii="Times New Roman" w:hAnsi="Times New Roman" w:cs="Times New Roman"/>
                <w:sz w:val="20"/>
                <w:szCs w:val="20"/>
              </w:rPr>
            </w:pPr>
          </w:p>
        </w:tc>
        <w:tc>
          <w:tcPr>
            <w:tcW w:w="5386" w:type="dxa"/>
            <w:tcBorders>
              <w:top w:val="single" w:sz="4" w:space="0" w:color="auto"/>
            </w:tcBorders>
          </w:tcPr>
          <w:p w:rsidR="00DD0323" w:rsidRPr="00C2649B" w:rsidRDefault="00DD0323" w:rsidP="00EA37A0">
            <w:pPr>
              <w:rPr>
                <w:rFonts w:ascii="Times New Roman" w:hAnsi="Times New Roman" w:cs="Times New Roman"/>
                <w:sz w:val="20"/>
                <w:szCs w:val="20"/>
              </w:rPr>
            </w:pPr>
            <w:r w:rsidRPr="00C2649B">
              <w:rPr>
                <w:rFonts w:ascii="Times New Roman" w:hAnsi="Times New Roman" w:cs="Times New Roman"/>
                <w:sz w:val="20"/>
                <w:szCs w:val="20"/>
              </w:rPr>
              <w:t>                                        Приложение №2</w:t>
            </w:r>
          </w:p>
          <w:tbl>
            <w:tblPr>
              <w:tblW w:w="9689" w:type="dxa"/>
              <w:tblLayout w:type="fixed"/>
              <w:tblLook w:val="04A0" w:firstRow="1" w:lastRow="0" w:firstColumn="1" w:lastColumn="0" w:noHBand="0" w:noVBand="1"/>
            </w:tblPr>
            <w:tblGrid>
              <w:gridCol w:w="317"/>
              <w:gridCol w:w="442"/>
              <w:gridCol w:w="759"/>
              <w:gridCol w:w="2183"/>
              <w:gridCol w:w="2183"/>
              <w:gridCol w:w="761"/>
              <w:gridCol w:w="761"/>
              <w:gridCol w:w="761"/>
              <w:gridCol w:w="761"/>
              <w:gridCol w:w="761"/>
            </w:tblGrid>
            <w:tr w:rsidR="00DD0323" w:rsidRPr="00C2649B" w:rsidTr="004B6573">
              <w:trPr>
                <w:trHeight w:val="315"/>
              </w:trPr>
              <w:tc>
                <w:tcPr>
                  <w:tcW w:w="759" w:type="dxa"/>
                  <w:gridSpan w:val="2"/>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59"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8171" w:type="dxa"/>
                  <w:gridSpan w:val="7"/>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r w:rsidRPr="00C2649B">
                    <w:rPr>
                      <w:rFonts w:ascii="Times New Roman" w:eastAsia="Times New Roman" w:hAnsi="Times New Roman" w:cs="Times New Roman"/>
                      <w:sz w:val="20"/>
                      <w:szCs w:val="20"/>
                      <w:lang w:eastAsia="ru-RU"/>
                    </w:rPr>
                    <w:t xml:space="preserve">       Управляющем</w:t>
                  </w:r>
                  <w:proofErr w:type="gramStart"/>
                  <w:r w:rsidRPr="00C2649B">
                    <w:rPr>
                      <w:rFonts w:ascii="Times New Roman" w:eastAsia="Times New Roman" w:hAnsi="Times New Roman" w:cs="Times New Roman"/>
                      <w:sz w:val="20"/>
                      <w:szCs w:val="20"/>
                      <w:lang w:eastAsia="ru-RU"/>
                    </w:rPr>
                    <w:t>у ООО</w:t>
                  </w:r>
                  <w:proofErr w:type="gramEnd"/>
                  <w:r w:rsidRPr="00C2649B">
                    <w:rPr>
                      <w:rFonts w:ascii="Times New Roman" w:eastAsia="Times New Roman" w:hAnsi="Times New Roman" w:cs="Times New Roman"/>
                      <w:sz w:val="20"/>
                      <w:szCs w:val="20"/>
                      <w:lang w:eastAsia="ru-RU"/>
                    </w:rPr>
                    <w:t xml:space="preserve"> "</w:t>
                  </w:r>
                  <w:proofErr w:type="spellStart"/>
                  <w:r w:rsidRPr="00C2649B">
                    <w:rPr>
                      <w:rFonts w:ascii="Times New Roman" w:eastAsia="Times New Roman" w:hAnsi="Times New Roman" w:cs="Times New Roman"/>
                      <w:sz w:val="20"/>
                      <w:szCs w:val="20"/>
                      <w:lang w:eastAsia="ru-RU"/>
                    </w:rPr>
                    <w:t>Энерго</w:t>
                  </w:r>
                  <w:proofErr w:type="spellEnd"/>
                  <w:r w:rsidRPr="00C2649B">
                    <w:rPr>
                      <w:rFonts w:ascii="Times New Roman" w:eastAsia="Times New Roman" w:hAnsi="Times New Roman" w:cs="Times New Roman"/>
                      <w:sz w:val="20"/>
                      <w:szCs w:val="20"/>
                      <w:lang w:eastAsia="ru-RU"/>
                    </w:rPr>
                    <w:t>-Сервис"</w:t>
                  </w:r>
                </w:p>
              </w:tc>
            </w:tr>
            <w:tr w:rsidR="00DD0323" w:rsidRPr="00C2649B" w:rsidTr="004B6573">
              <w:trPr>
                <w:trHeight w:val="312"/>
              </w:trPr>
              <w:tc>
                <w:tcPr>
                  <w:tcW w:w="759" w:type="dxa"/>
                  <w:gridSpan w:val="2"/>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59"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4366" w:type="dxa"/>
                  <w:gridSpan w:val="2"/>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r w:rsidRPr="00C2649B">
                    <w:rPr>
                      <w:rFonts w:ascii="Times New Roman" w:eastAsia="Times New Roman" w:hAnsi="Times New Roman" w:cs="Times New Roman"/>
                      <w:sz w:val="20"/>
                      <w:szCs w:val="20"/>
                      <w:lang w:eastAsia="ru-RU"/>
                    </w:rPr>
                    <w:t xml:space="preserve">        ____________________________</w:t>
                  </w: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jc w:val="center"/>
                    <w:rPr>
                      <w:rFonts w:ascii="Times New Roman" w:eastAsia="Times New Roman" w:hAnsi="Times New Roman" w:cs="Times New Roman"/>
                      <w:sz w:val="20"/>
                      <w:szCs w:val="20"/>
                      <w:lang w:eastAsia="ru-RU"/>
                    </w:rPr>
                  </w:pPr>
                  <w:r w:rsidRPr="00C2649B">
                    <w:rPr>
                      <w:rFonts w:ascii="Times New Roman" w:eastAsia="Times New Roman" w:hAnsi="Times New Roman" w:cs="Times New Roman"/>
                      <w:sz w:val="20"/>
                      <w:szCs w:val="20"/>
                      <w:lang w:eastAsia="ru-RU"/>
                    </w:rPr>
                    <w:t xml:space="preserve">   </w:t>
                  </w:r>
                </w:p>
              </w:tc>
              <w:tc>
                <w:tcPr>
                  <w:tcW w:w="3044" w:type="dxa"/>
                  <w:gridSpan w:val="4"/>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r w:rsidRPr="00C2649B">
                    <w:rPr>
                      <w:rFonts w:ascii="Times New Roman" w:eastAsia="Times New Roman" w:hAnsi="Times New Roman" w:cs="Times New Roman"/>
                      <w:sz w:val="20"/>
                      <w:szCs w:val="20"/>
                      <w:lang w:eastAsia="ru-RU"/>
                    </w:rPr>
                    <w:t>________________________________</w:t>
                  </w:r>
                </w:p>
              </w:tc>
            </w:tr>
            <w:tr w:rsidR="00DD0323" w:rsidRPr="00C2649B" w:rsidTr="004B6573">
              <w:trPr>
                <w:trHeight w:val="80"/>
              </w:trPr>
              <w:tc>
                <w:tcPr>
                  <w:tcW w:w="759" w:type="dxa"/>
                  <w:gridSpan w:val="2"/>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59"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2183"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2183"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r>
            <w:tr w:rsidR="00DD0323" w:rsidRPr="00C2649B" w:rsidTr="004B6573">
              <w:trPr>
                <w:trHeight w:val="80"/>
              </w:trPr>
              <w:tc>
                <w:tcPr>
                  <w:tcW w:w="759" w:type="dxa"/>
                  <w:gridSpan w:val="2"/>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59"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2183"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2183"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r>
            <w:tr w:rsidR="00DD0323" w:rsidRPr="00C2649B" w:rsidTr="004B6573">
              <w:trPr>
                <w:trHeight w:val="315"/>
              </w:trPr>
              <w:tc>
                <w:tcPr>
                  <w:tcW w:w="9689" w:type="dxa"/>
                  <w:gridSpan w:val="10"/>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r w:rsidRPr="00C2649B">
                    <w:rPr>
                      <w:rFonts w:ascii="Times New Roman" w:eastAsia="Times New Roman" w:hAnsi="Times New Roman" w:cs="Times New Roman"/>
                      <w:sz w:val="20"/>
                      <w:szCs w:val="20"/>
                      <w:lang w:eastAsia="ru-RU"/>
                    </w:rPr>
                    <w:t xml:space="preserve">      Наименование лица, направившего запрос, его </w:t>
                  </w:r>
                </w:p>
                <w:p w:rsidR="00DD0323" w:rsidRPr="00C2649B" w:rsidRDefault="00DD0323" w:rsidP="004B6573">
                  <w:pPr>
                    <w:spacing w:after="0" w:line="240" w:lineRule="auto"/>
                    <w:rPr>
                      <w:rFonts w:ascii="Times New Roman" w:eastAsia="Times New Roman" w:hAnsi="Times New Roman" w:cs="Times New Roman"/>
                      <w:sz w:val="20"/>
                      <w:szCs w:val="20"/>
                      <w:lang w:eastAsia="ru-RU"/>
                    </w:rPr>
                  </w:pPr>
                  <w:r w:rsidRPr="00C2649B">
                    <w:rPr>
                      <w:rFonts w:ascii="Times New Roman" w:eastAsia="Times New Roman" w:hAnsi="Times New Roman" w:cs="Times New Roman"/>
                      <w:sz w:val="20"/>
                      <w:szCs w:val="20"/>
                      <w:lang w:eastAsia="ru-RU"/>
                    </w:rPr>
                    <w:t>местонахождение и почтовый адрес</w:t>
                  </w:r>
                </w:p>
              </w:tc>
            </w:tr>
            <w:tr w:rsidR="00DD0323" w:rsidRPr="00C2649B" w:rsidTr="004B6573">
              <w:trPr>
                <w:trHeight w:val="315"/>
              </w:trPr>
              <w:tc>
                <w:tcPr>
                  <w:tcW w:w="759" w:type="dxa"/>
                  <w:gridSpan w:val="2"/>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59"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2183"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p w:rsidR="00DD0323" w:rsidRPr="00C2649B" w:rsidRDefault="00DD0323" w:rsidP="004B6573">
                  <w:pPr>
                    <w:spacing w:after="0" w:line="240" w:lineRule="auto"/>
                    <w:rPr>
                      <w:rFonts w:ascii="Times New Roman" w:eastAsia="Times New Roman" w:hAnsi="Times New Roman" w:cs="Times New Roman"/>
                      <w:sz w:val="20"/>
                      <w:szCs w:val="20"/>
                      <w:lang w:eastAsia="ru-RU"/>
                    </w:rPr>
                  </w:pPr>
                  <w:r w:rsidRPr="00C2649B">
                    <w:rPr>
                      <w:rFonts w:ascii="Times New Roman" w:eastAsia="Times New Roman" w:hAnsi="Times New Roman" w:cs="Times New Roman"/>
                      <w:sz w:val="20"/>
                      <w:szCs w:val="20"/>
                      <w:lang w:eastAsia="ru-RU"/>
                    </w:rPr>
                    <w:t>Заявление</w:t>
                  </w:r>
                </w:p>
              </w:tc>
              <w:tc>
                <w:tcPr>
                  <w:tcW w:w="2183"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r>
            <w:tr w:rsidR="00DD0323" w:rsidRPr="00C2649B" w:rsidTr="00CD068C">
              <w:trPr>
                <w:trHeight w:val="746"/>
              </w:trPr>
              <w:tc>
                <w:tcPr>
                  <w:tcW w:w="759" w:type="dxa"/>
                  <w:gridSpan w:val="2"/>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8169" w:type="dxa"/>
                  <w:gridSpan w:val="7"/>
                  <w:tcBorders>
                    <w:top w:val="nil"/>
                    <w:left w:val="nil"/>
                    <w:bottom w:val="nil"/>
                    <w:right w:val="nil"/>
                  </w:tcBorders>
                  <w:shd w:val="clear" w:color="auto" w:fill="auto"/>
                  <w:noWrap/>
                  <w:hideMark/>
                </w:tcPr>
                <w:p w:rsidR="00DD0323" w:rsidRPr="00C2649B" w:rsidRDefault="00DD0323" w:rsidP="00CD068C">
                  <w:pPr>
                    <w:spacing w:after="0" w:line="240" w:lineRule="auto"/>
                    <w:jc w:val="both"/>
                    <w:rPr>
                      <w:rFonts w:ascii="Times New Roman" w:eastAsia="Times New Roman" w:hAnsi="Times New Roman" w:cs="Times New Roman"/>
                      <w:sz w:val="20"/>
                      <w:szCs w:val="20"/>
                      <w:lang w:eastAsia="ru-RU"/>
                    </w:rPr>
                  </w:pPr>
                  <w:r w:rsidRPr="00C2649B">
                    <w:rPr>
                      <w:rFonts w:ascii="Times New Roman" w:eastAsia="Times New Roman" w:hAnsi="Times New Roman" w:cs="Times New Roman"/>
                      <w:sz w:val="20"/>
                      <w:szCs w:val="20"/>
                      <w:lang w:eastAsia="ru-RU"/>
                    </w:rPr>
                    <w:t xml:space="preserve">Прошу Вас, осуществить подключение к сетям </w:t>
                  </w:r>
                </w:p>
                <w:p w:rsidR="00DD0323" w:rsidRPr="00C2649B" w:rsidRDefault="00DD0323" w:rsidP="00CD068C">
                  <w:pPr>
                    <w:spacing w:after="0" w:line="240" w:lineRule="auto"/>
                    <w:jc w:val="both"/>
                    <w:rPr>
                      <w:rFonts w:ascii="Times New Roman" w:eastAsia="Times New Roman" w:hAnsi="Times New Roman" w:cs="Times New Roman"/>
                      <w:sz w:val="20"/>
                      <w:szCs w:val="20"/>
                      <w:lang w:eastAsia="ru-RU"/>
                    </w:rPr>
                  </w:pPr>
                  <w:r w:rsidRPr="00C2649B">
                    <w:rPr>
                      <w:rFonts w:ascii="Times New Roman" w:eastAsia="Times New Roman" w:hAnsi="Times New Roman" w:cs="Times New Roman"/>
                      <w:sz w:val="20"/>
                      <w:szCs w:val="20"/>
                      <w:lang w:eastAsia="ru-RU"/>
                    </w:rPr>
                    <w:t xml:space="preserve">инженерно-технического обеспечения </w:t>
                  </w:r>
                </w:p>
                <w:p w:rsidR="00DD0323" w:rsidRPr="00C2649B" w:rsidRDefault="00DD0323" w:rsidP="00CD068C">
                  <w:pPr>
                    <w:spacing w:after="0" w:line="240" w:lineRule="auto"/>
                    <w:jc w:val="both"/>
                    <w:rPr>
                      <w:rFonts w:ascii="Times New Roman" w:eastAsia="Times New Roman" w:hAnsi="Times New Roman" w:cs="Times New Roman"/>
                      <w:sz w:val="20"/>
                      <w:szCs w:val="20"/>
                      <w:lang w:eastAsia="ru-RU"/>
                    </w:rPr>
                  </w:pPr>
                  <w:r w:rsidRPr="00C2649B">
                    <w:rPr>
                      <w:rFonts w:ascii="Times New Roman" w:eastAsia="Times New Roman" w:hAnsi="Times New Roman" w:cs="Times New Roman"/>
                      <w:sz w:val="20"/>
                      <w:szCs w:val="20"/>
                      <w:lang w:eastAsia="ru-RU"/>
                    </w:rPr>
                    <w:t>ООО «</w:t>
                  </w:r>
                  <w:proofErr w:type="spellStart"/>
                  <w:r w:rsidRPr="00C2649B">
                    <w:rPr>
                      <w:rFonts w:ascii="Times New Roman" w:eastAsia="Times New Roman" w:hAnsi="Times New Roman" w:cs="Times New Roman"/>
                      <w:sz w:val="20"/>
                      <w:szCs w:val="20"/>
                      <w:lang w:eastAsia="ru-RU"/>
                    </w:rPr>
                    <w:t>Энерго</w:t>
                  </w:r>
                  <w:proofErr w:type="spellEnd"/>
                  <w:r w:rsidRPr="00C2649B">
                    <w:rPr>
                      <w:rFonts w:ascii="Times New Roman" w:eastAsia="Times New Roman" w:hAnsi="Times New Roman" w:cs="Times New Roman"/>
                      <w:sz w:val="20"/>
                      <w:szCs w:val="20"/>
                      <w:lang w:eastAsia="ru-RU"/>
                    </w:rPr>
                    <w:t>-Сервис»</w:t>
                  </w:r>
                </w:p>
                <w:p w:rsidR="00DD0323" w:rsidRPr="00C2649B" w:rsidRDefault="00DD0323" w:rsidP="00CD068C">
                  <w:pPr>
                    <w:spacing w:after="0" w:line="240" w:lineRule="auto"/>
                    <w:jc w:val="both"/>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r>
            <w:tr w:rsidR="00DD0323" w:rsidRPr="00C2649B" w:rsidTr="004B6573">
              <w:trPr>
                <w:trHeight w:val="315"/>
              </w:trPr>
              <w:tc>
                <w:tcPr>
                  <w:tcW w:w="9689" w:type="dxa"/>
                  <w:gridSpan w:val="10"/>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r w:rsidRPr="00C2649B">
                    <w:rPr>
                      <w:rFonts w:ascii="Times New Roman" w:eastAsia="Times New Roman" w:hAnsi="Times New Roman" w:cs="Times New Roman"/>
                      <w:sz w:val="20"/>
                      <w:szCs w:val="20"/>
                      <w:lang w:eastAsia="ru-RU"/>
                    </w:rPr>
                    <w:t>_____________________________________________________________</w:t>
                  </w:r>
                </w:p>
              </w:tc>
            </w:tr>
            <w:tr w:rsidR="00DD0323" w:rsidRPr="00C2649B" w:rsidTr="004B6573">
              <w:trPr>
                <w:trHeight w:val="315"/>
              </w:trPr>
              <w:tc>
                <w:tcPr>
                  <w:tcW w:w="9689" w:type="dxa"/>
                  <w:gridSpan w:val="10"/>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r w:rsidRPr="00C2649B">
                    <w:rPr>
                      <w:rFonts w:ascii="Times New Roman" w:eastAsia="Times New Roman" w:hAnsi="Times New Roman" w:cs="Times New Roman"/>
                      <w:sz w:val="20"/>
                      <w:szCs w:val="20"/>
                      <w:lang w:eastAsia="ru-RU"/>
                    </w:rPr>
                    <w:t>_________________________________________________________________________</w:t>
                  </w:r>
                </w:p>
              </w:tc>
            </w:tr>
            <w:tr w:rsidR="00DD0323" w:rsidRPr="00C2649B" w:rsidTr="004B6573">
              <w:trPr>
                <w:trHeight w:val="315"/>
              </w:trPr>
              <w:tc>
                <w:tcPr>
                  <w:tcW w:w="759" w:type="dxa"/>
                  <w:gridSpan w:val="2"/>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59"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5888" w:type="dxa"/>
                  <w:gridSpan w:val="4"/>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r w:rsidRPr="00C2649B">
                    <w:rPr>
                      <w:rFonts w:ascii="Times New Roman" w:eastAsia="Times New Roman" w:hAnsi="Times New Roman" w:cs="Times New Roman"/>
                      <w:sz w:val="20"/>
                      <w:szCs w:val="20"/>
                      <w:lang w:eastAsia="ru-RU"/>
                    </w:rPr>
                    <w:t>(наименование и адрес объекта)</w:t>
                  </w: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r>
            <w:tr w:rsidR="00DD0323" w:rsidRPr="00C2649B" w:rsidTr="004B6573">
              <w:trPr>
                <w:trHeight w:val="315"/>
              </w:trPr>
              <w:tc>
                <w:tcPr>
                  <w:tcW w:w="759" w:type="dxa"/>
                  <w:gridSpan w:val="2"/>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59"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2183"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2183"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r>
            <w:tr w:rsidR="00DD0323" w:rsidRPr="00C2649B" w:rsidTr="004B6573">
              <w:trPr>
                <w:trHeight w:val="315"/>
              </w:trPr>
              <w:tc>
                <w:tcPr>
                  <w:tcW w:w="759" w:type="dxa"/>
                  <w:gridSpan w:val="2"/>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8930" w:type="dxa"/>
                  <w:gridSpan w:val="8"/>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r w:rsidRPr="00C2649B">
                    <w:rPr>
                      <w:rFonts w:ascii="Times New Roman" w:eastAsia="Times New Roman" w:hAnsi="Times New Roman" w:cs="Times New Roman"/>
                      <w:sz w:val="20"/>
                      <w:szCs w:val="20"/>
                      <w:lang w:eastAsia="ru-RU"/>
                    </w:rPr>
                    <w:t>Запрашиваемая максимальная тепловая нагрузка</w:t>
                  </w:r>
                </w:p>
                <w:p w:rsidR="00DD0323" w:rsidRPr="00C2649B" w:rsidRDefault="00DD0323" w:rsidP="004B6573">
                  <w:pPr>
                    <w:spacing w:after="0" w:line="240" w:lineRule="auto"/>
                    <w:rPr>
                      <w:rFonts w:ascii="Times New Roman" w:eastAsia="Times New Roman" w:hAnsi="Times New Roman" w:cs="Times New Roman"/>
                      <w:sz w:val="20"/>
                      <w:szCs w:val="20"/>
                      <w:lang w:eastAsia="ru-RU"/>
                    </w:rPr>
                  </w:pPr>
                  <w:r w:rsidRPr="00C2649B">
                    <w:rPr>
                      <w:rFonts w:ascii="Times New Roman" w:eastAsia="Times New Roman" w:hAnsi="Times New Roman" w:cs="Times New Roman"/>
                      <w:sz w:val="20"/>
                      <w:szCs w:val="20"/>
                      <w:lang w:eastAsia="ru-RU"/>
                    </w:rPr>
                    <w:t xml:space="preserve"> _______Гкал/час,   в том числе:</w:t>
                  </w:r>
                </w:p>
              </w:tc>
            </w:tr>
            <w:tr w:rsidR="00DD0323" w:rsidRPr="00C2649B" w:rsidTr="004B6573">
              <w:trPr>
                <w:trHeight w:val="315"/>
              </w:trPr>
              <w:tc>
                <w:tcPr>
                  <w:tcW w:w="759" w:type="dxa"/>
                  <w:gridSpan w:val="2"/>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59"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2183"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2183"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r>
            <w:tr w:rsidR="00DD0323" w:rsidRPr="00C2649B" w:rsidTr="004B6573">
              <w:trPr>
                <w:trHeight w:val="315"/>
              </w:trPr>
              <w:tc>
                <w:tcPr>
                  <w:tcW w:w="759" w:type="dxa"/>
                  <w:gridSpan w:val="2"/>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5886" w:type="dxa"/>
                  <w:gridSpan w:val="4"/>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r w:rsidRPr="00C2649B">
                    <w:rPr>
                      <w:rFonts w:ascii="Times New Roman" w:eastAsia="Times New Roman" w:hAnsi="Times New Roman" w:cs="Times New Roman"/>
                      <w:sz w:val="20"/>
                      <w:szCs w:val="20"/>
                      <w:lang w:eastAsia="ru-RU"/>
                    </w:rPr>
                    <w:t>На отопление __________Гкал/час</w:t>
                  </w: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r>
            <w:tr w:rsidR="00DD0323" w:rsidRPr="00C2649B" w:rsidTr="004B6573">
              <w:trPr>
                <w:trHeight w:val="315"/>
              </w:trPr>
              <w:tc>
                <w:tcPr>
                  <w:tcW w:w="759" w:type="dxa"/>
                  <w:gridSpan w:val="2"/>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5886" w:type="dxa"/>
                  <w:gridSpan w:val="4"/>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r w:rsidRPr="00C2649B">
                    <w:rPr>
                      <w:rFonts w:ascii="Times New Roman" w:eastAsia="Times New Roman" w:hAnsi="Times New Roman" w:cs="Times New Roman"/>
                      <w:sz w:val="20"/>
                      <w:szCs w:val="20"/>
                      <w:lang w:eastAsia="ru-RU"/>
                    </w:rPr>
                    <w:t>На вентиляцию ________Гкал/час</w:t>
                  </w: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r>
            <w:tr w:rsidR="00DD0323" w:rsidRPr="00C2649B" w:rsidTr="004B6573">
              <w:trPr>
                <w:trHeight w:val="315"/>
              </w:trPr>
              <w:tc>
                <w:tcPr>
                  <w:tcW w:w="759" w:type="dxa"/>
                  <w:gridSpan w:val="2"/>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408" w:type="dxa"/>
                  <w:gridSpan w:val="6"/>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r w:rsidRPr="00C2649B">
                    <w:rPr>
                      <w:rFonts w:ascii="Times New Roman" w:eastAsia="Times New Roman" w:hAnsi="Times New Roman" w:cs="Times New Roman"/>
                      <w:sz w:val="20"/>
                      <w:szCs w:val="20"/>
                      <w:lang w:eastAsia="ru-RU"/>
                    </w:rPr>
                    <w:t>На горячее водоснабжение __________Гкал/час</w:t>
                  </w: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r>
            <w:tr w:rsidR="00DD0323" w:rsidRPr="00C2649B" w:rsidTr="004B6573">
              <w:trPr>
                <w:trHeight w:val="315"/>
              </w:trPr>
              <w:tc>
                <w:tcPr>
                  <w:tcW w:w="759" w:type="dxa"/>
                  <w:gridSpan w:val="2"/>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59"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2183"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2183"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r>
            <w:tr w:rsidR="00DD0323" w:rsidRPr="00C2649B" w:rsidTr="004B6573">
              <w:trPr>
                <w:trHeight w:val="315"/>
              </w:trPr>
              <w:tc>
                <w:tcPr>
                  <w:tcW w:w="759" w:type="dxa"/>
                  <w:gridSpan w:val="2"/>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408" w:type="dxa"/>
                  <w:gridSpan w:val="6"/>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r w:rsidRPr="00C2649B">
                    <w:rPr>
                      <w:rFonts w:ascii="Times New Roman" w:eastAsia="Times New Roman" w:hAnsi="Times New Roman" w:cs="Times New Roman"/>
                      <w:sz w:val="20"/>
                      <w:szCs w:val="20"/>
                      <w:lang w:eastAsia="ru-RU"/>
                    </w:rPr>
                    <w:t>Приложения: (перечень прилагаемых документов)</w:t>
                  </w: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r>
            <w:tr w:rsidR="00DD0323" w:rsidRPr="00C2649B" w:rsidTr="004B6573">
              <w:trPr>
                <w:trHeight w:val="315"/>
              </w:trPr>
              <w:tc>
                <w:tcPr>
                  <w:tcW w:w="759" w:type="dxa"/>
                  <w:gridSpan w:val="2"/>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59"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2183"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2183"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r>
            <w:tr w:rsidR="00DD0323" w:rsidRPr="00C2649B" w:rsidTr="004B6573">
              <w:trPr>
                <w:trHeight w:val="315"/>
              </w:trPr>
              <w:tc>
                <w:tcPr>
                  <w:tcW w:w="759" w:type="dxa"/>
                  <w:gridSpan w:val="2"/>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59"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2183"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2183"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r>
            <w:tr w:rsidR="00DD0323" w:rsidRPr="00C2649B" w:rsidTr="00B23086">
              <w:trPr>
                <w:trHeight w:val="315"/>
              </w:trPr>
              <w:tc>
                <w:tcPr>
                  <w:tcW w:w="317"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8611" w:type="dxa"/>
                  <w:gridSpan w:val="8"/>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r w:rsidRPr="00C2649B">
                    <w:rPr>
                      <w:rFonts w:ascii="Times New Roman" w:eastAsia="Times New Roman" w:hAnsi="Times New Roman" w:cs="Times New Roman"/>
                      <w:sz w:val="20"/>
                      <w:szCs w:val="20"/>
                      <w:lang w:eastAsia="ru-RU"/>
                    </w:rPr>
                    <w:t>Должность  руководителя _________________Ф.И.О.</w:t>
                  </w: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ahoma" w:eastAsia="Times New Roman" w:hAnsi="Tahoma" w:cs="Tahoma"/>
                      <w:sz w:val="20"/>
                      <w:szCs w:val="20"/>
                      <w:lang w:eastAsia="ru-RU"/>
                    </w:rPr>
                  </w:pPr>
                </w:p>
              </w:tc>
            </w:tr>
            <w:tr w:rsidR="00DD0323" w:rsidRPr="00C2649B" w:rsidTr="004B6573">
              <w:trPr>
                <w:trHeight w:val="315"/>
              </w:trPr>
              <w:tc>
                <w:tcPr>
                  <w:tcW w:w="759" w:type="dxa"/>
                  <w:gridSpan w:val="2"/>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59"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2183"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r w:rsidRPr="00C2649B">
                    <w:rPr>
                      <w:rFonts w:ascii="Times New Roman" w:eastAsia="Times New Roman" w:hAnsi="Times New Roman" w:cs="Times New Roman"/>
                      <w:sz w:val="20"/>
                      <w:szCs w:val="20"/>
                      <w:lang w:eastAsia="ru-RU"/>
                    </w:rPr>
                    <w:t xml:space="preserve">                      (подпись)</w:t>
                  </w:r>
                </w:p>
              </w:tc>
              <w:tc>
                <w:tcPr>
                  <w:tcW w:w="2183"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1522" w:type="dxa"/>
                  <w:gridSpan w:val="2"/>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ahoma" w:eastAsia="Times New Roman" w:hAnsi="Tahoma" w:cs="Tahoma"/>
                      <w:sz w:val="20"/>
                      <w:szCs w:val="20"/>
                      <w:lang w:eastAsia="ru-RU"/>
                    </w:rPr>
                  </w:pPr>
                </w:p>
              </w:tc>
              <w:tc>
                <w:tcPr>
                  <w:tcW w:w="761" w:type="dxa"/>
                  <w:tcBorders>
                    <w:top w:val="nil"/>
                    <w:left w:val="nil"/>
                    <w:bottom w:val="nil"/>
                    <w:right w:val="nil"/>
                  </w:tcBorders>
                  <w:shd w:val="clear" w:color="auto" w:fill="auto"/>
                  <w:noWrap/>
                  <w:hideMark/>
                </w:tcPr>
                <w:p w:rsidR="00DD0323" w:rsidRPr="00C2649B" w:rsidRDefault="00DD0323" w:rsidP="004B6573">
                  <w:pPr>
                    <w:spacing w:after="0" w:line="240" w:lineRule="auto"/>
                    <w:rPr>
                      <w:rFonts w:ascii="Tahoma" w:eastAsia="Times New Roman" w:hAnsi="Tahoma" w:cs="Tahoma"/>
                      <w:sz w:val="20"/>
                      <w:szCs w:val="20"/>
                      <w:lang w:eastAsia="ru-RU"/>
                    </w:rPr>
                  </w:pPr>
                </w:p>
              </w:tc>
            </w:tr>
          </w:tbl>
          <w:p w:rsidR="00DD0323" w:rsidRPr="00C2649B" w:rsidRDefault="00DD0323" w:rsidP="0050361F">
            <w:pPr>
              <w:rPr>
                <w:rFonts w:ascii="Times New Roman" w:hAnsi="Times New Roman" w:cs="Times New Roman"/>
                <w:sz w:val="20"/>
                <w:szCs w:val="20"/>
              </w:rPr>
            </w:pPr>
          </w:p>
        </w:tc>
      </w:tr>
      <w:tr w:rsidR="00DD0323" w:rsidRPr="00C2649B" w:rsidTr="00DD0323">
        <w:trPr>
          <w:trHeight w:val="979"/>
        </w:trPr>
        <w:tc>
          <w:tcPr>
            <w:tcW w:w="3237" w:type="dxa"/>
            <w:hideMark/>
          </w:tcPr>
          <w:p w:rsidR="00DD0323" w:rsidRPr="00C2649B" w:rsidRDefault="00DD0323" w:rsidP="0050361F">
            <w:pPr>
              <w:jc w:val="both"/>
              <w:rPr>
                <w:rFonts w:ascii="Times New Roman" w:hAnsi="Times New Roman" w:cs="Times New Roman"/>
                <w:sz w:val="20"/>
                <w:szCs w:val="20"/>
              </w:rPr>
            </w:pPr>
            <w:r w:rsidRPr="00C2649B">
              <w:rPr>
                <w:rFonts w:ascii="Times New Roman" w:hAnsi="Times New Roman" w:cs="Times New Roman"/>
                <w:sz w:val="20"/>
                <w:szCs w:val="20"/>
              </w:rPr>
              <w:t>Перечень документов и сведений, представляемых одновременно с заявкой на подключение (технологическое присоединение) к системе теплоснабжения</w:t>
            </w:r>
          </w:p>
        </w:tc>
        <w:tc>
          <w:tcPr>
            <w:tcW w:w="11198" w:type="dxa"/>
            <w:gridSpan w:val="2"/>
            <w:hideMark/>
          </w:tcPr>
          <w:p w:rsidR="00DD0323" w:rsidRPr="00C2649B" w:rsidRDefault="00DD0323" w:rsidP="002A6DE3">
            <w:pPr>
              <w:rPr>
                <w:rFonts w:ascii="Times New Roman" w:hAnsi="Times New Roman" w:cs="Times New Roman"/>
                <w:sz w:val="20"/>
                <w:szCs w:val="20"/>
              </w:rPr>
            </w:pPr>
            <w:r w:rsidRPr="00C2649B">
              <w:rPr>
                <w:rFonts w:ascii="Times New Roman" w:hAnsi="Times New Roman" w:cs="Times New Roman"/>
                <w:sz w:val="20"/>
                <w:szCs w:val="20"/>
              </w:rPr>
              <w:t> </w:t>
            </w:r>
            <w:r w:rsidRPr="00C2649B">
              <w:rPr>
                <w:rFonts w:ascii="Times New Roman" w:hAnsi="Times New Roman" w:cs="Times New Roman"/>
                <w:b/>
                <w:sz w:val="20"/>
                <w:szCs w:val="20"/>
              </w:rPr>
              <w:t>1. Получение технических условий подключения.</w:t>
            </w:r>
            <w:r w:rsidRPr="00C2649B">
              <w:rPr>
                <w:rFonts w:ascii="Times New Roman" w:hAnsi="Times New Roman" w:cs="Times New Roman"/>
                <w:sz w:val="20"/>
                <w:szCs w:val="20"/>
              </w:rPr>
              <w:t xml:space="preserve">                                                                                                                                                                                Для получения технических условий по подключению объекта капитального строительства к сетям инженерно-технического обеспечения заявитель направляет исполнителю заявку на получение технических условий подключения объекта капитального строительства. Заявка подается по форме, приведенной в приложении №1. К заявке должны прилагаться документы, содержащие следующую информацию:                                                                                                                                                                     - наименование лица, направившего запрос, его местонахождение и почтовый адрес;                                                                                                                                     - нотариально заверенные копии учредительных документов, а также документы, подтверждающие полномочия лица, подписавшего запрос;                                                                                                                                                                                                </w:t>
            </w:r>
            <w:r w:rsidRPr="00C2649B">
              <w:rPr>
                <w:rFonts w:ascii="Times New Roman" w:hAnsi="Times New Roman" w:cs="Times New Roman"/>
                <w:sz w:val="20"/>
                <w:szCs w:val="20"/>
              </w:rPr>
              <w:lastRenderedPageBreak/>
              <w:t xml:space="preserve">- правоустанавливающие документы на земельный участок (для правообладателя земельного участка);                                                                                                                           -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 информацию о разрешенном использовании земельного участка;                                                                                                                                                                - информацию о предельных параметрах разрешенного строительства (реконструкции) объектов капитального строительства, соответствующих данному земельному участку;                                                                                                                                                                                                                                          - необходимые виды ресурсов, получаемых от сетей инженерно-технического обеспечения;                                                                                                                                                                                                             - планируемый срок ввода в эксплуатацию объекта капитального строительства (при наличии соответствующей информации);                                                                                                                                                 </w:t>
            </w:r>
          </w:p>
          <w:p w:rsidR="00DD0323" w:rsidRPr="00C2649B" w:rsidRDefault="00DD0323" w:rsidP="002A6DE3">
            <w:pPr>
              <w:rPr>
                <w:rFonts w:ascii="Times New Roman" w:hAnsi="Times New Roman" w:cs="Times New Roman"/>
                <w:sz w:val="20"/>
                <w:szCs w:val="20"/>
              </w:rPr>
            </w:pPr>
            <w:r w:rsidRPr="00C2649B">
              <w:rPr>
                <w:rFonts w:ascii="Times New Roman" w:hAnsi="Times New Roman" w:cs="Times New Roman"/>
                <w:sz w:val="20"/>
                <w:szCs w:val="20"/>
              </w:rPr>
              <w:t xml:space="preserve"> - планируемую величину необходимой подключаемой нагрузки (при наличии соответствующей информации).                                                                                                              </w:t>
            </w:r>
          </w:p>
          <w:p w:rsidR="00DD0323" w:rsidRPr="00C2649B" w:rsidRDefault="00DD0323" w:rsidP="002A6DE3">
            <w:pPr>
              <w:rPr>
                <w:rFonts w:ascii="Times New Roman" w:hAnsi="Times New Roman" w:cs="Times New Roman"/>
                <w:sz w:val="20"/>
                <w:szCs w:val="20"/>
              </w:rPr>
            </w:pPr>
            <w:r w:rsidRPr="00C2649B">
              <w:rPr>
                <w:rFonts w:ascii="Times New Roman" w:hAnsi="Times New Roman" w:cs="Times New Roman"/>
                <w:sz w:val="20"/>
                <w:szCs w:val="20"/>
              </w:rPr>
              <w:t xml:space="preserve"> </w:t>
            </w:r>
            <w:r w:rsidRPr="00C2649B">
              <w:rPr>
                <w:rFonts w:ascii="Times New Roman" w:hAnsi="Times New Roman" w:cs="Times New Roman"/>
                <w:b/>
                <w:sz w:val="20"/>
                <w:szCs w:val="20"/>
              </w:rPr>
              <w:t>2. Заключение договора технологического присоединения к сетям теплоснабжения.</w:t>
            </w:r>
            <w:r w:rsidRPr="00C2649B">
              <w:rPr>
                <w:rFonts w:ascii="Times New Roman" w:hAnsi="Times New Roman" w:cs="Times New Roman"/>
                <w:sz w:val="20"/>
                <w:szCs w:val="20"/>
              </w:rPr>
              <w:t xml:space="preserve">                                                                                                               Для подключения объектов капитального строительства к сетям инженерно-технического обеспечения ООО "</w:t>
            </w:r>
            <w:proofErr w:type="spellStart"/>
            <w:r w:rsidRPr="00C2649B">
              <w:rPr>
                <w:rFonts w:ascii="Times New Roman" w:hAnsi="Times New Roman" w:cs="Times New Roman"/>
                <w:sz w:val="20"/>
                <w:szCs w:val="20"/>
              </w:rPr>
              <w:t>Энерго</w:t>
            </w:r>
            <w:proofErr w:type="spellEnd"/>
            <w:r w:rsidRPr="00C2649B">
              <w:rPr>
                <w:rFonts w:ascii="Times New Roman" w:hAnsi="Times New Roman" w:cs="Times New Roman"/>
                <w:sz w:val="20"/>
                <w:szCs w:val="20"/>
              </w:rPr>
              <w:t xml:space="preserve">-Сервис",  </w:t>
            </w:r>
            <w:proofErr w:type="gramStart"/>
            <w:r w:rsidRPr="00C2649B">
              <w:rPr>
                <w:rFonts w:ascii="Times New Roman" w:hAnsi="Times New Roman" w:cs="Times New Roman"/>
                <w:sz w:val="20"/>
                <w:szCs w:val="20"/>
              </w:rPr>
              <w:t>лицо</w:t>
            </w:r>
            <w:proofErr w:type="gramEnd"/>
            <w:r w:rsidRPr="00C2649B">
              <w:rPr>
                <w:rFonts w:ascii="Times New Roman" w:hAnsi="Times New Roman" w:cs="Times New Roman"/>
                <w:sz w:val="20"/>
                <w:szCs w:val="20"/>
              </w:rPr>
              <w:t xml:space="preserve"> владеющее на праве собственности или ином законном основании объектом капитального строительства ранее не подключенном к сетям инженерно-технического обеспечения ООО "</w:t>
            </w:r>
            <w:proofErr w:type="spellStart"/>
            <w:r w:rsidRPr="00C2649B">
              <w:rPr>
                <w:rFonts w:ascii="Times New Roman" w:hAnsi="Times New Roman" w:cs="Times New Roman"/>
                <w:sz w:val="20"/>
                <w:szCs w:val="20"/>
              </w:rPr>
              <w:t>Энерго</w:t>
            </w:r>
            <w:proofErr w:type="spellEnd"/>
            <w:r w:rsidRPr="00C2649B">
              <w:rPr>
                <w:rFonts w:ascii="Times New Roman" w:hAnsi="Times New Roman" w:cs="Times New Roman"/>
                <w:sz w:val="20"/>
                <w:szCs w:val="20"/>
              </w:rPr>
              <w:t xml:space="preserve">-Сервис" обращается с заявлением о подключении указанных объектов. Заявка подается по </w:t>
            </w:r>
            <w:proofErr w:type="gramStart"/>
            <w:r w:rsidRPr="00C2649B">
              <w:rPr>
                <w:rFonts w:ascii="Times New Roman" w:hAnsi="Times New Roman" w:cs="Times New Roman"/>
                <w:sz w:val="20"/>
                <w:szCs w:val="20"/>
              </w:rPr>
              <w:t>форме</w:t>
            </w:r>
            <w:proofErr w:type="gramEnd"/>
            <w:r w:rsidRPr="00C2649B">
              <w:rPr>
                <w:rFonts w:ascii="Times New Roman" w:hAnsi="Times New Roman" w:cs="Times New Roman"/>
                <w:sz w:val="20"/>
                <w:szCs w:val="20"/>
              </w:rPr>
              <w:t xml:space="preserve"> приведенной в приложении №2. </w:t>
            </w:r>
            <w:proofErr w:type="gramStart"/>
            <w:r w:rsidRPr="00C2649B">
              <w:rPr>
                <w:rFonts w:ascii="Times New Roman" w:hAnsi="Times New Roman" w:cs="Times New Roman"/>
                <w:sz w:val="20"/>
                <w:szCs w:val="20"/>
              </w:rPr>
              <w:t>К заявке должны прилагаться документы, содержащие следующую информацию:                                                                                                                                                                                                                                 - полное или сокращенное наименование заказчика (для физических лиц - фамилия, имя, отчество), его местонахождение и почтовый адрес;                                                                                                                                                                                                 - нотариально заверенные копии учредительных документов, а также документы, подтверждающие полномочия лица, подписавшего заявление;                                                                                                                                                                                           - правоустанавливающие документы на земельный участок;                                                                                                                                                                         - ситуационный план расположения объекта с привязкой к территории населенного пункта;</w:t>
            </w:r>
            <w:proofErr w:type="gramEnd"/>
            <w:r w:rsidRPr="00C2649B">
              <w:rPr>
                <w:rFonts w:ascii="Times New Roman" w:hAnsi="Times New Roman" w:cs="Times New Roman"/>
                <w:sz w:val="20"/>
                <w:szCs w:val="20"/>
              </w:rPr>
              <w:t xml:space="preserve">                                                                                                                   - топографическую карту участка в масштабе 1:500 (со всеми наземными и подземными коммуникациями и сооружениями), согласованную с эксплуатирующими организациями;                                                                                                                                                                                                                - информацию о сроках строительства (реконструкции) и ввода в эксплуатацию строящегося (реконструированного) объекта;                                                  </w:t>
            </w:r>
          </w:p>
          <w:p w:rsidR="00DD0323" w:rsidRPr="00C2649B" w:rsidRDefault="00DD0323" w:rsidP="002A6DE3">
            <w:pPr>
              <w:rPr>
                <w:rFonts w:ascii="Times New Roman" w:hAnsi="Times New Roman" w:cs="Times New Roman"/>
                <w:sz w:val="20"/>
                <w:szCs w:val="20"/>
              </w:rPr>
            </w:pPr>
            <w:r w:rsidRPr="00C2649B">
              <w:rPr>
                <w:rFonts w:ascii="Times New Roman" w:hAnsi="Times New Roman" w:cs="Times New Roman"/>
                <w:sz w:val="20"/>
                <w:szCs w:val="20"/>
              </w:rPr>
              <w:t xml:space="preserve">   - иные документы, которые должны быть представлены в соответствии с законодательством РФ.                                  </w:t>
            </w:r>
          </w:p>
        </w:tc>
      </w:tr>
      <w:tr w:rsidR="00DD0323" w:rsidRPr="00C2649B" w:rsidTr="00DD0323">
        <w:trPr>
          <w:trHeight w:val="1815"/>
        </w:trPr>
        <w:tc>
          <w:tcPr>
            <w:tcW w:w="3237" w:type="dxa"/>
            <w:tcBorders>
              <w:bottom w:val="single" w:sz="4" w:space="0" w:color="auto"/>
            </w:tcBorders>
            <w:hideMark/>
          </w:tcPr>
          <w:p w:rsidR="00DD0323" w:rsidRPr="00C2649B" w:rsidRDefault="00DD0323" w:rsidP="0050361F">
            <w:pPr>
              <w:jc w:val="both"/>
              <w:rPr>
                <w:rFonts w:ascii="Times New Roman" w:hAnsi="Times New Roman" w:cs="Times New Roman"/>
                <w:sz w:val="20"/>
                <w:szCs w:val="20"/>
              </w:rPr>
            </w:pPr>
            <w:r w:rsidRPr="00C2649B">
              <w:rPr>
                <w:rFonts w:ascii="Times New Roman" w:hAnsi="Times New Roman" w:cs="Times New Roman"/>
                <w:sz w:val="20"/>
                <w:szCs w:val="20"/>
              </w:rPr>
              <w:lastRenderedPageBreak/>
              <w:t>Реквизиты нормативного правового акта, регламентирующего порядок действий заявителя и регулируемой организации при подаче, приеме, обработке заявки на подключение (технологическое присоединение) к системе теплоснабжения, принятии решения и уведомлении о принятом решении</w:t>
            </w:r>
          </w:p>
        </w:tc>
        <w:tc>
          <w:tcPr>
            <w:tcW w:w="11198" w:type="dxa"/>
            <w:gridSpan w:val="2"/>
            <w:tcBorders>
              <w:bottom w:val="single" w:sz="4" w:space="0" w:color="auto"/>
            </w:tcBorders>
            <w:hideMark/>
          </w:tcPr>
          <w:p w:rsidR="00DD0323" w:rsidRPr="00C2649B" w:rsidRDefault="00DD0323" w:rsidP="0050361F">
            <w:pPr>
              <w:rPr>
                <w:rFonts w:ascii="Times New Roman" w:hAnsi="Times New Roman" w:cs="Times New Roman"/>
                <w:sz w:val="20"/>
                <w:szCs w:val="20"/>
              </w:rPr>
            </w:pPr>
            <w:r w:rsidRPr="00C2649B">
              <w:rPr>
                <w:sz w:val="20"/>
                <w:szCs w:val="20"/>
              </w:rPr>
              <w:t>1</w:t>
            </w:r>
            <w:r w:rsidRPr="00C2649B">
              <w:rPr>
                <w:rFonts w:ascii="Times New Roman" w:hAnsi="Times New Roman" w:cs="Times New Roman"/>
                <w:sz w:val="20"/>
                <w:szCs w:val="20"/>
              </w:rPr>
              <w:t xml:space="preserve">. Гражданский кодекс Российской Федерации.                                                                                                                                                                                             2. Градостроительный кодекс РФ.                                                                                                                                                                                                                   3. Федеральный закон №190-ФЗ от 27.07.2010 "О теплоснабжении".                                                                                                                                                              4. 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утвержденные Постановлением Правительства РФ от 13.02.2006 г. №83.                                                                                                                       </w:t>
            </w:r>
          </w:p>
          <w:p w:rsidR="00DD0323" w:rsidRPr="00C2649B" w:rsidRDefault="00DD0323" w:rsidP="0050361F">
            <w:pPr>
              <w:rPr>
                <w:rFonts w:ascii="Times New Roman" w:hAnsi="Times New Roman" w:cs="Times New Roman"/>
                <w:sz w:val="20"/>
                <w:szCs w:val="20"/>
              </w:rPr>
            </w:pPr>
            <w:r w:rsidRPr="00C2649B">
              <w:rPr>
                <w:rFonts w:ascii="Times New Roman" w:hAnsi="Times New Roman" w:cs="Times New Roman"/>
                <w:sz w:val="20"/>
                <w:szCs w:val="20"/>
              </w:rPr>
              <w:t xml:space="preserve"> 5.  Правила подключения объекта капитального строительства к сетям инженерно-технического обеспечения, утвержденные Постановлением Правительства РФ от 13.02.2006 г. №83.                                                                                                                                                                                                                                    6. Правила заключения и исполнения публичных договоров о подключении к системам коммунальной инфраструктуры, утвержденные Постановлением Правительства РФ от 09 июня 2007 г. №360.</w:t>
            </w:r>
          </w:p>
        </w:tc>
      </w:tr>
      <w:tr w:rsidR="00DD0323" w:rsidRPr="00C2649B" w:rsidTr="00DD0323">
        <w:trPr>
          <w:trHeight w:val="802"/>
        </w:trPr>
        <w:tc>
          <w:tcPr>
            <w:tcW w:w="3237" w:type="dxa"/>
            <w:tcBorders>
              <w:bottom w:val="single" w:sz="4" w:space="0" w:color="auto"/>
            </w:tcBorders>
            <w:hideMark/>
          </w:tcPr>
          <w:p w:rsidR="00DD0323" w:rsidRPr="00C2649B" w:rsidRDefault="00DD0323" w:rsidP="0050361F">
            <w:pPr>
              <w:jc w:val="both"/>
              <w:rPr>
                <w:rFonts w:ascii="Times New Roman" w:hAnsi="Times New Roman" w:cs="Times New Roman"/>
                <w:sz w:val="20"/>
                <w:szCs w:val="20"/>
              </w:rPr>
            </w:pPr>
            <w:r w:rsidRPr="00C2649B">
              <w:rPr>
                <w:rFonts w:ascii="Times New Roman" w:hAnsi="Times New Roman" w:cs="Times New Roman"/>
                <w:sz w:val="20"/>
                <w:szCs w:val="20"/>
              </w:rPr>
              <w:t>Телефоны</w:t>
            </w:r>
            <w:r w:rsidR="00B61BBE" w:rsidRPr="00C2649B">
              <w:rPr>
                <w:rFonts w:ascii="Times New Roman" w:hAnsi="Times New Roman" w:cs="Times New Roman"/>
                <w:sz w:val="20"/>
                <w:szCs w:val="20"/>
              </w:rPr>
              <w:t xml:space="preserve"> и адреса</w:t>
            </w:r>
            <w:r w:rsidRPr="00C2649B">
              <w:rPr>
                <w:rFonts w:ascii="Times New Roman" w:hAnsi="Times New Roman" w:cs="Times New Roman"/>
                <w:sz w:val="20"/>
                <w:szCs w:val="20"/>
              </w:rPr>
              <w:t xml:space="preserve"> службы, ответственной за прием и обработку заявок на подключение (технологическое присоединение) к системе теплоснабжения</w:t>
            </w:r>
          </w:p>
        </w:tc>
        <w:tc>
          <w:tcPr>
            <w:tcW w:w="11198" w:type="dxa"/>
            <w:gridSpan w:val="2"/>
            <w:tcBorders>
              <w:bottom w:val="single" w:sz="4" w:space="0" w:color="auto"/>
            </w:tcBorders>
            <w:hideMark/>
          </w:tcPr>
          <w:p w:rsidR="00DD0323" w:rsidRPr="00C2649B" w:rsidRDefault="00DD0323" w:rsidP="0050361F">
            <w:pPr>
              <w:rPr>
                <w:rFonts w:ascii="Times New Roman" w:hAnsi="Times New Roman" w:cs="Times New Roman"/>
                <w:sz w:val="20"/>
                <w:szCs w:val="20"/>
              </w:rPr>
            </w:pPr>
            <w:r w:rsidRPr="00C2649B">
              <w:rPr>
                <w:rFonts w:ascii="Times New Roman" w:hAnsi="Times New Roman" w:cs="Times New Roman"/>
                <w:sz w:val="20"/>
                <w:szCs w:val="20"/>
              </w:rPr>
              <w:t> </w:t>
            </w:r>
          </w:p>
          <w:p w:rsidR="00B61BBE" w:rsidRPr="00C2649B" w:rsidRDefault="00DD0323" w:rsidP="00586E99">
            <w:pPr>
              <w:rPr>
                <w:rFonts w:ascii="Times New Roman" w:hAnsi="Times New Roman" w:cs="Times New Roman"/>
                <w:sz w:val="20"/>
                <w:szCs w:val="20"/>
              </w:rPr>
            </w:pPr>
            <w:r w:rsidRPr="00C2649B">
              <w:rPr>
                <w:rFonts w:ascii="Times New Roman" w:hAnsi="Times New Roman" w:cs="Times New Roman"/>
                <w:noProof/>
                <w:sz w:val="20"/>
                <w:szCs w:val="20"/>
                <w:lang w:eastAsia="ru-RU"/>
              </w:rPr>
              <mc:AlternateContent>
                <mc:Choice Requires="wpg">
                  <w:drawing>
                    <wp:anchor distT="0" distB="0" distL="114300" distR="114300" simplePos="0" relativeHeight="251663360" behindDoc="0" locked="0" layoutInCell="1" allowOverlap="1" wp14:anchorId="133AF635" wp14:editId="58040E0B">
                      <wp:simplePos x="0" y="0"/>
                      <wp:positionH relativeFrom="column">
                        <wp:posOffset>38100</wp:posOffset>
                      </wp:positionH>
                      <wp:positionV relativeFrom="paragraph">
                        <wp:posOffset>0</wp:posOffset>
                      </wp:positionV>
                      <wp:extent cx="190500" cy="142875"/>
                      <wp:effectExtent l="0" t="0" r="0" b="0"/>
                      <wp:wrapNone/>
                      <wp:docPr id="4" name="Группа 4"/>
                      <wp:cNvGraphicFramePr/>
                      <a:graphic xmlns:a="http://schemas.openxmlformats.org/drawingml/2006/main">
                        <a:graphicData uri="http://schemas.microsoft.com/office/word/2010/wordprocessingGroup">
                          <wpg:wgp>
                            <wpg:cNvGrpSpPr/>
                            <wpg:grpSpPr>
                              <a:xfrm>
                                <a:off x="0" y="0"/>
                                <a:ext cx="211023" cy="178845"/>
                                <a:chOff x="0" y="0"/>
                                <a:chExt cx="211023" cy="178845"/>
                              </a:xfrm>
                            </wpg:grpSpPr>
                            <wps:wsp>
                              <wps:cNvPr id="5" name="shCalendar_bck" hidden="1"/>
                              <wps:cNvSpPr>
                                <a:spLocks noChangeArrowheads="1"/>
                              </wps:cNvSpPr>
                              <wps:spPr bwMode="auto">
                                <a:xfrm>
                                  <a:off x="0" y="0"/>
                                  <a:ext cx="211023" cy="178845"/>
                                </a:xfrm>
                                <a:prstGeom prst="rect">
                                  <a:avLst/>
                                </a:prstGeom>
                                <a:solidFill>
                                  <a:srgbClr val="7F7F7F"/>
                                </a:solidFill>
                                <a:ln w="3175" algn="ctr">
                                  <a:solidFill>
                                    <a:srgbClr val="595959"/>
                                  </a:solidFill>
                                  <a:miter lim="800000"/>
                                  <a:headEnd/>
                                  <a:tailEnd/>
                                </a:ln>
                              </wps:spPr>
                              <wps:txbx>
                                <w:txbxContent>
                                  <w:p w:rsidR="00DD0323" w:rsidRDefault="00DD0323" w:rsidP="00586E99">
                                    <w:pPr>
                                      <w:rPr>
                                        <w:rFonts w:eastAsia="Times New Roman"/>
                                      </w:rPr>
                                    </w:pPr>
                                  </w:p>
                                </w:txbxContent>
                              </wps:txbx>
                              <wps:bodyPr/>
                            </wps:wsp>
                            <pic:pic xmlns:pic="http://schemas.openxmlformats.org/drawingml/2006/picture">
                              <pic:nvPicPr>
                                <pic:cNvPr id="6" name="shCalendar_1" descr="CalendarSmall.bmp" hidden="1"/>
                                <pic:cNvPicPr preferRelativeResize="0">
                                  <a:picLocks/>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56494" y="50189"/>
                                  <a:ext cx="98171" cy="91476"/>
                                </a:xfrm>
                                <a:prstGeom prst="rect">
                                  <a:avLst/>
                                </a:prstGeom>
                                <a:noFill/>
                                <a:ln w="3175">
                                  <a:solidFill>
                                    <a:srgbClr val="D9D9D9"/>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4" o:spid="_x0000_s1026" style="position:absolute;margin-left:3pt;margin-top:0;width:15pt;height:11.25pt;z-index:251663360" coordsize="211023,1788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">
                      <v:rect id="shCalendar_bck" o:spid="_x0000_s1027" style="position:absolute;width:211023;height:17884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N5sIA&#10;AADaAAAADwAAAGRycy9kb3ducmV2LnhtbESPQYvCMBSE78L+h/CEvWmqsMWtRnEFUfFkdxH29mie&#10;bbF5KUnU+u+NIHgcZuYbZrboTCOu5HxtWcFomIAgLqyuuVTw97seTED4gKyxsUwK7uRhMf/ozTDT&#10;9sYHuuahFBHCPkMFVQhtJqUvKjLoh7Yljt7JOoMhSldK7fAW4aaR4yRJpcGa40KFLa0qKs75xSg4&#10;/m++74cfP97t0+XxnKf7HVmn1Ge/W05BBOrCO/xqb7WCL3heiTd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DE3mwgAAANoAAAAPAAAAAAAAAAAAAAAAAJgCAABkcnMvZG93&#10;bnJldi54bWxQSwUGAAAAAAQABAD1AAAAhwMAAAAA&#10;" fillcolor="#7f7f7f" strokecolor="#595959" strokeweight=".25pt">
                        <v:textbox>
                          <w:txbxContent>
                            <w:p w:rsidR="00DD0323" w:rsidRDefault="00DD0323" w:rsidP="00586E99">
                              <w:pPr>
                                <w:rPr>
                                  <w:rFonts w:eastAsia="Times New Roman"/>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Calendar_1" o:spid="_x0000_s1028" type="#_x0000_t75" alt="CalendarSmall.bmp" style="position:absolute;left:56494;top:50189;width:98171;height:91476;visibility:hidden;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cWUrEAAAA2gAAAA8AAABkcnMvZG93bnJldi54bWxEj09rwkAUxO+FfoflFXqrm4i1Ns0qpSIW&#10;b/5Br4/sSzaYfRuzW0376V1B6HGYmd8w+ay3jThT52vHCtJBAoK4cLrmSsFuu3iZgPABWWPjmBT8&#10;kofZ9PEhx0y7C6/pvAmViBD2GSowIbSZlL4wZNEPXEscvdJ1FkOUXSV1h5cIt40cJslYWqw5Lhhs&#10;6ctQcdz8WAXLwz7ZpXPz956eTm9mVL6ujsNWqeen/vMDRKA+/Ifv7W+tYAy3K/EGyOk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HcWUrEAAAA2gAAAA8AAAAAAAAAAAAAAAAA&#10;nwIAAGRycy9kb3ducmV2LnhtbFBLBQYAAAAABAAEAPcAAACQAwAAAAA=&#10;" stroked="t" strokecolor="#d9d9d9" strokeweight=".25pt">
                        <v:imagedata r:id="rId10" o:title="CalendarSmall" grayscale="t"/>
                        <v:path arrowok="t"/>
                        <o:lock v:ext="edit" aspectratio="f"/>
                      </v:shape>
                    </v:group>
                  </w:pict>
                </mc:Fallback>
              </mc:AlternateContent>
            </w:r>
            <w:r w:rsidRPr="00C2649B">
              <w:rPr>
                <w:rFonts w:ascii="Times New Roman" w:hAnsi="Times New Roman" w:cs="Times New Roman"/>
                <w:noProof/>
                <w:sz w:val="20"/>
                <w:szCs w:val="20"/>
                <w:lang w:eastAsia="ru-RU"/>
              </w:rPr>
              <mc:AlternateContent>
                <mc:Choice Requires="wpg">
                  <w:drawing>
                    <wp:anchor distT="0" distB="0" distL="114300" distR="114300" simplePos="0" relativeHeight="251664384" behindDoc="0" locked="0" layoutInCell="1" allowOverlap="1" wp14:anchorId="2E9B9E14" wp14:editId="230C3631">
                      <wp:simplePos x="0" y="0"/>
                      <wp:positionH relativeFrom="column">
                        <wp:posOffset>38100</wp:posOffset>
                      </wp:positionH>
                      <wp:positionV relativeFrom="paragraph">
                        <wp:posOffset>0</wp:posOffset>
                      </wp:positionV>
                      <wp:extent cx="190500" cy="142875"/>
                      <wp:effectExtent l="0" t="0" r="0" b="0"/>
                      <wp:wrapNone/>
                      <wp:docPr id="1" name="Группа 1"/>
                      <wp:cNvGraphicFramePr/>
                      <a:graphic xmlns:a="http://schemas.openxmlformats.org/drawingml/2006/main">
                        <a:graphicData uri="http://schemas.microsoft.com/office/word/2010/wordprocessingGroup">
                          <wpg:wgp>
                            <wpg:cNvGrpSpPr/>
                            <wpg:grpSpPr>
                              <a:xfrm>
                                <a:off x="0" y="0"/>
                                <a:ext cx="211023" cy="178845"/>
                                <a:chOff x="0" y="0"/>
                                <a:chExt cx="211023" cy="178845"/>
                              </a:xfrm>
                            </wpg:grpSpPr>
                            <wps:wsp>
                              <wps:cNvPr id="2" name="shCalendar_bck" hidden="1"/>
                              <wps:cNvSpPr>
                                <a:spLocks noChangeArrowheads="1"/>
                              </wps:cNvSpPr>
                              <wps:spPr bwMode="auto">
                                <a:xfrm>
                                  <a:off x="0" y="0"/>
                                  <a:ext cx="211023" cy="178845"/>
                                </a:xfrm>
                                <a:prstGeom prst="rect">
                                  <a:avLst/>
                                </a:prstGeom>
                                <a:solidFill>
                                  <a:srgbClr val="7F7F7F"/>
                                </a:solidFill>
                                <a:ln w="3175" algn="ctr">
                                  <a:solidFill>
                                    <a:srgbClr val="595959"/>
                                  </a:solidFill>
                                  <a:miter lim="800000"/>
                                  <a:headEnd/>
                                  <a:tailEnd/>
                                </a:ln>
                              </wps:spPr>
                              <wps:txbx>
                                <w:txbxContent>
                                  <w:p w:rsidR="00DD0323" w:rsidRDefault="00DD0323" w:rsidP="00586E99">
                                    <w:pPr>
                                      <w:rPr>
                                        <w:rFonts w:eastAsia="Times New Roman"/>
                                      </w:rPr>
                                    </w:pPr>
                                  </w:p>
                                </w:txbxContent>
                              </wps:txbx>
                              <wps:bodyPr/>
                            </wps:wsp>
                            <pic:pic xmlns:pic="http://schemas.openxmlformats.org/drawingml/2006/picture">
                              <pic:nvPicPr>
                                <pic:cNvPr id="3" name="shCalendar_1" descr="CalendarSmall.bmp" hidden="1"/>
                                <pic:cNvPicPr preferRelativeResize="0">
                                  <a:picLocks/>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56494" y="50189"/>
                                  <a:ext cx="98171" cy="91476"/>
                                </a:xfrm>
                                <a:prstGeom prst="rect">
                                  <a:avLst/>
                                </a:prstGeom>
                                <a:noFill/>
                                <a:ln w="3175">
                                  <a:solidFill>
                                    <a:srgbClr val="D9D9D9"/>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9" style="position:absolute;margin-left:3pt;margin-top:0;width:15pt;height:11.25pt;z-index:251664384" coordsize="211023,1788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">
                      <v:rect id="shCalendar_bck" o:spid="_x0000_s1030" style="position:absolute;width:211023;height:17884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XVksIA&#10;AADaAAAADwAAAGRycy9kb3ducmV2LnhtbESPQYvCMBSE7wv+h/AEb2tqD8WtRlFBVvFkFcHbo3m2&#10;xealJFmt/94sLOxxmJlvmPmyN614kPONZQWTcQKCuLS64UrB+bT9nILwAVlja5kUvMjDcjH4mGOu&#10;7ZOP9ChCJSKEfY4K6hC6XEpf1mTQj21HHL2bdQZDlK6S2uEzwk0r0yTJpMGG40KNHW1qKu/Fj1Fw&#10;uX5/vY5rn+4P2epyL7LDnqxTajTsVzMQgfrwH/5r77SCFH6vxBs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5dWSwgAAANoAAAAPAAAAAAAAAAAAAAAAAJgCAABkcnMvZG93&#10;bnJldi54bWxQSwUGAAAAAAQABAD1AAAAhwMAAAAA&#10;" fillcolor="#7f7f7f" strokecolor="#595959" strokeweight=".25pt">
                        <v:textbox>
                          <w:txbxContent>
                            <w:p w:rsidR="00DD0323" w:rsidRDefault="00DD0323" w:rsidP="00586E99">
                              <w:pPr>
                                <w:rPr>
                                  <w:rFonts w:eastAsia="Times New Roman"/>
                                </w:rPr>
                              </w:pPr>
                            </w:p>
                          </w:txbxContent>
                        </v:textbox>
                      </v:rect>
                      <v:shape id="shCalendar_1" o:spid="_x0000_s1031" type="#_x0000_t75" alt="CalendarSmall.bmp" style="position:absolute;left:56494;top:50189;width:98171;height:91476;visibility:hidden;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r+tLEAAAA2gAAAA8AAABkcnMvZG93bnJldi54bWxEj0FrAjEUhO+C/yE8wVvNrm1tXY0iFbF4&#10;00q9PjbPzeLmZd1E3frrm0LB4zAz3zDTeWsrcaXGl44VpIMEBHHudMmFgv3X6ukdhA/IGivHpOCH&#10;PMxn3c4UM+1uvKXrLhQiQthnqMCEUGdS+tyQRT9wNXH0jq6xGKJsCqkbvEW4reQwSUbSYslxwWBN&#10;H4by0+5iFawP38k+XZr7OD2f38zL8XVzGtZK9XvtYgIiUBse4f/2p1bwDH9X4g2Qs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Gr+tLEAAAA2gAAAA8AAAAAAAAAAAAAAAAA&#10;nwIAAGRycy9kb3ducmV2LnhtbFBLBQYAAAAABAAEAPcAAACQAwAAAAA=&#10;" stroked="t" strokecolor="#d9d9d9" strokeweight=".25pt">
                        <v:imagedata r:id="rId10" o:title="CalendarSmall" grayscale="t"/>
                        <v:path arrowok="t"/>
                        <o:lock v:ext="edit" aspectratio="f"/>
                      </v:shape>
                    </v:group>
                  </w:pict>
                </mc:Fallback>
              </mc:AlternateContent>
            </w:r>
            <w:r w:rsidRPr="00C2649B">
              <w:rPr>
                <w:rFonts w:ascii="Times New Roman" w:hAnsi="Times New Roman" w:cs="Times New Roman"/>
                <w:sz w:val="20"/>
                <w:szCs w:val="20"/>
              </w:rPr>
              <w:t xml:space="preserve"> </w:t>
            </w:r>
            <w:r w:rsidR="00B61BBE" w:rsidRPr="00C2649B">
              <w:rPr>
                <w:rFonts w:ascii="Times New Roman" w:hAnsi="Times New Roman" w:cs="Times New Roman"/>
                <w:sz w:val="20"/>
                <w:szCs w:val="20"/>
              </w:rPr>
              <w:t xml:space="preserve">305000, г. Курск, ул. 2-я </w:t>
            </w:r>
            <w:proofErr w:type="gramStart"/>
            <w:r w:rsidR="00B61BBE" w:rsidRPr="00C2649B">
              <w:rPr>
                <w:rFonts w:ascii="Times New Roman" w:hAnsi="Times New Roman" w:cs="Times New Roman"/>
                <w:sz w:val="20"/>
                <w:szCs w:val="20"/>
              </w:rPr>
              <w:t>Рабочая</w:t>
            </w:r>
            <w:proofErr w:type="gramEnd"/>
            <w:r w:rsidR="00B61BBE" w:rsidRPr="00C2649B">
              <w:rPr>
                <w:rFonts w:ascii="Times New Roman" w:hAnsi="Times New Roman" w:cs="Times New Roman"/>
                <w:sz w:val="20"/>
                <w:szCs w:val="20"/>
              </w:rPr>
              <w:t>, 23</w:t>
            </w:r>
          </w:p>
          <w:p w:rsidR="00DD0323" w:rsidRPr="00C2649B" w:rsidRDefault="00A7069D" w:rsidP="00586E99">
            <w:pPr>
              <w:rPr>
                <w:rFonts w:ascii="Times New Roman" w:hAnsi="Times New Roman" w:cs="Times New Roman"/>
                <w:sz w:val="20"/>
                <w:szCs w:val="20"/>
              </w:rPr>
            </w:pPr>
            <w:r w:rsidRPr="00C2649B">
              <w:rPr>
                <w:rFonts w:ascii="Times New Roman" w:hAnsi="Times New Roman" w:cs="Times New Roman"/>
                <w:sz w:val="20"/>
                <w:szCs w:val="20"/>
              </w:rPr>
              <w:t>(4712)39-99-11(доб.58-12</w:t>
            </w:r>
            <w:r w:rsidR="00DD0323" w:rsidRPr="00C2649B">
              <w:rPr>
                <w:rFonts w:ascii="Times New Roman" w:hAnsi="Times New Roman" w:cs="Times New Roman"/>
                <w:sz w:val="20"/>
                <w:szCs w:val="20"/>
              </w:rPr>
              <w:t xml:space="preserve">) - начальник ЭМУ                            </w:t>
            </w:r>
          </w:p>
          <w:p w:rsidR="00DD0323" w:rsidRPr="00C2649B" w:rsidRDefault="00DD0323" w:rsidP="0050361F">
            <w:pPr>
              <w:rPr>
                <w:rFonts w:ascii="Times New Roman" w:hAnsi="Times New Roman" w:cs="Times New Roman"/>
                <w:sz w:val="20"/>
                <w:szCs w:val="20"/>
              </w:rPr>
            </w:pPr>
          </w:p>
        </w:tc>
      </w:tr>
    </w:tbl>
    <w:p w:rsidR="009A5B2F" w:rsidRDefault="009A5B2F">
      <w:pPr>
        <w:rPr>
          <w:sz w:val="20"/>
          <w:szCs w:val="20"/>
        </w:rPr>
      </w:pPr>
    </w:p>
    <w:p w:rsidR="00805AD1" w:rsidRPr="00C2649B" w:rsidRDefault="00611886" w:rsidP="00860343">
      <w:pPr>
        <w:rPr>
          <w:sz w:val="20"/>
          <w:szCs w:val="20"/>
        </w:rPr>
      </w:pPr>
      <w:r w:rsidRPr="00611886">
        <w:rPr>
          <w:rFonts w:ascii="Times New Roman" w:hAnsi="Times New Roman" w:cs="Times New Roman"/>
        </w:rPr>
        <w:t xml:space="preserve">Главный инженер </w:t>
      </w:r>
      <w:r>
        <w:rPr>
          <w:rFonts w:ascii="Times New Roman" w:hAnsi="Times New Roman" w:cs="Times New Roman"/>
        </w:rPr>
        <w:t>ООО «</w:t>
      </w:r>
      <w:proofErr w:type="spellStart"/>
      <w:r w:rsidR="001562DF">
        <w:rPr>
          <w:rFonts w:ascii="Times New Roman" w:hAnsi="Times New Roman" w:cs="Times New Roman"/>
        </w:rPr>
        <w:t>Энерго</w:t>
      </w:r>
      <w:proofErr w:type="spellEnd"/>
      <w:r w:rsidR="001562DF">
        <w:rPr>
          <w:rFonts w:ascii="Times New Roman" w:hAnsi="Times New Roman" w:cs="Times New Roman"/>
        </w:rPr>
        <w:t xml:space="preserve">-Сервис»                                                                                                          </w:t>
      </w:r>
      <w:r w:rsidR="002A7432">
        <w:rPr>
          <w:rFonts w:ascii="Times New Roman" w:hAnsi="Times New Roman" w:cs="Times New Roman"/>
        </w:rPr>
        <w:t xml:space="preserve">    </w:t>
      </w:r>
      <w:r w:rsidR="00786384">
        <w:rPr>
          <w:rFonts w:ascii="Times New Roman" w:hAnsi="Times New Roman" w:cs="Times New Roman"/>
        </w:rPr>
        <w:t xml:space="preserve">                Демидов А.</w:t>
      </w:r>
    </w:p>
    <w:sectPr w:rsidR="00805AD1" w:rsidRPr="00C2649B" w:rsidSect="00860343">
      <w:pgSz w:w="16838" w:h="11906" w:orient="landscape" w:code="9"/>
      <w:pgMar w:top="680" w:right="737" w:bottom="56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7F4" w:rsidRDefault="00E967F4" w:rsidP="008F2912">
      <w:pPr>
        <w:spacing w:after="0" w:line="240" w:lineRule="auto"/>
      </w:pPr>
      <w:r>
        <w:separator/>
      </w:r>
    </w:p>
  </w:endnote>
  <w:endnote w:type="continuationSeparator" w:id="0">
    <w:p w:rsidR="00E967F4" w:rsidRDefault="00E967F4" w:rsidP="008F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7F4" w:rsidRDefault="00E967F4" w:rsidP="008F2912">
      <w:pPr>
        <w:spacing w:after="0" w:line="240" w:lineRule="auto"/>
      </w:pPr>
      <w:r>
        <w:separator/>
      </w:r>
    </w:p>
  </w:footnote>
  <w:footnote w:type="continuationSeparator" w:id="0">
    <w:p w:rsidR="00E967F4" w:rsidRDefault="00E967F4" w:rsidP="008F29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6C"/>
    <w:rsid w:val="000011A6"/>
    <w:rsid w:val="00041092"/>
    <w:rsid w:val="00055DBF"/>
    <w:rsid w:val="0005654B"/>
    <w:rsid w:val="00064355"/>
    <w:rsid w:val="00080253"/>
    <w:rsid w:val="00082A62"/>
    <w:rsid w:val="00085465"/>
    <w:rsid w:val="0009283B"/>
    <w:rsid w:val="000A6E8B"/>
    <w:rsid w:val="000A7328"/>
    <w:rsid w:val="000B7AD8"/>
    <w:rsid w:val="000C1E62"/>
    <w:rsid w:val="000C6B08"/>
    <w:rsid w:val="000D3771"/>
    <w:rsid w:val="000D4540"/>
    <w:rsid w:val="00123077"/>
    <w:rsid w:val="0012354C"/>
    <w:rsid w:val="001358CD"/>
    <w:rsid w:val="00153B18"/>
    <w:rsid w:val="001562DF"/>
    <w:rsid w:val="0016490C"/>
    <w:rsid w:val="00166E31"/>
    <w:rsid w:val="00172FD0"/>
    <w:rsid w:val="001775D2"/>
    <w:rsid w:val="00187D37"/>
    <w:rsid w:val="00187F38"/>
    <w:rsid w:val="0019587F"/>
    <w:rsid w:val="001A0706"/>
    <w:rsid w:val="001A5CAE"/>
    <w:rsid w:val="001C1A7E"/>
    <w:rsid w:val="001C1EA1"/>
    <w:rsid w:val="001C4534"/>
    <w:rsid w:val="001C47DE"/>
    <w:rsid w:val="001E08CC"/>
    <w:rsid w:val="001E454D"/>
    <w:rsid w:val="00225A91"/>
    <w:rsid w:val="00252468"/>
    <w:rsid w:val="00263B54"/>
    <w:rsid w:val="002805BC"/>
    <w:rsid w:val="00294912"/>
    <w:rsid w:val="00297A25"/>
    <w:rsid w:val="002A513C"/>
    <w:rsid w:val="002A6DE3"/>
    <w:rsid w:val="002A7432"/>
    <w:rsid w:val="00336A35"/>
    <w:rsid w:val="00341708"/>
    <w:rsid w:val="0035425E"/>
    <w:rsid w:val="00365E16"/>
    <w:rsid w:val="00397AD7"/>
    <w:rsid w:val="003A2286"/>
    <w:rsid w:val="003A786C"/>
    <w:rsid w:val="003A7DC5"/>
    <w:rsid w:val="003B2A70"/>
    <w:rsid w:val="003C236F"/>
    <w:rsid w:val="003C5A02"/>
    <w:rsid w:val="003D2EE4"/>
    <w:rsid w:val="003E4CE3"/>
    <w:rsid w:val="003F111E"/>
    <w:rsid w:val="004029F6"/>
    <w:rsid w:val="00443BE8"/>
    <w:rsid w:val="004751B9"/>
    <w:rsid w:val="004A2503"/>
    <w:rsid w:val="004A5212"/>
    <w:rsid w:val="004A7683"/>
    <w:rsid w:val="004C283C"/>
    <w:rsid w:val="004D1838"/>
    <w:rsid w:val="004D49DB"/>
    <w:rsid w:val="004D593F"/>
    <w:rsid w:val="0050598C"/>
    <w:rsid w:val="00523FB5"/>
    <w:rsid w:val="00544439"/>
    <w:rsid w:val="00550861"/>
    <w:rsid w:val="005520BC"/>
    <w:rsid w:val="00553673"/>
    <w:rsid w:val="00565457"/>
    <w:rsid w:val="0057328B"/>
    <w:rsid w:val="00580D7E"/>
    <w:rsid w:val="0058184B"/>
    <w:rsid w:val="00584B52"/>
    <w:rsid w:val="00586E99"/>
    <w:rsid w:val="005A5F7E"/>
    <w:rsid w:val="005E2F92"/>
    <w:rsid w:val="005E7EBE"/>
    <w:rsid w:val="00611886"/>
    <w:rsid w:val="00625C11"/>
    <w:rsid w:val="0063752F"/>
    <w:rsid w:val="00653C1C"/>
    <w:rsid w:val="00662B96"/>
    <w:rsid w:val="00673BB2"/>
    <w:rsid w:val="006837C7"/>
    <w:rsid w:val="006B6559"/>
    <w:rsid w:val="006B7496"/>
    <w:rsid w:val="007046BE"/>
    <w:rsid w:val="00714687"/>
    <w:rsid w:val="0073124D"/>
    <w:rsid w:val="007438C0"/>
    <w:rsid w:val="00766575"/>
    <w:rsid w:val="00781191"/>
    <w:rsid w:val="00786384"/>
    <w:rsid w:val="00797C5B"/>
    <w:rsid w:val="007A1872"/>
    <w:rsid w:val="007C426D"/>
    <w:rsid w:val="007E276E"/>
    <w:rsid w:val="007F6891"/>
    <w:rsid w:val="00801CC4"/>
    <w:rsid w:val="00805AD1"/>
    <w:rsid w:val="00840B79"/>
    <w:rsid w:val="00844BBA"/>
    <w:rsid w:val="00860343"/>
    <w:rsid w:val="008614D0"/>
    <w:rsid w:val="008628E6"/>
    <w:rsid w:val="00873E72"/>
    <w:rsid w:val="00876E90"/>
    <w:rsid w:val="0089149A"/>
    <w:rsid w:val="00892627"/>
    <w:rsid w:val="008B3941"/>
    <w:rsid w:val="008B61E1"/>
    <w:rsid w:val="008F2912"/>
    <w:rsid w:val="009176D0"/>
    <w:rsid w:val="00932054"/>
    <w:rsid w:val="009553EF"/>
    <w:rsid w:val="009923D8"/>
    <w:rsid w:val="009A0852"/>
    <w:rsid w:val="009A5B2F"/>
    <w:rsid w:val="009C4502"/>
    <w:rsid w:val="00A220AB"/>
    <w:rsid w:val="00A40118"/>
    <w:rsid w:val="00A7069D"/>
    <w:rsid w:val="00A77FC2"/>
    <w:rsid w:val="00A804A2"/>
    <w:rsid w:val="00A86717"/>
    <w:rsid w:val="00A870A6"/>
    <w:rsid w:val="00A950DB"/>
    <w:rsid w:val="00AF5FA7"/>
    <w:rsid w:val="00B15F7B"/>
    <w:rsid w:val="00B23086"/>
    <w:rsid w:val="00B3572C"/>
    <w:rsid w:val="00B61BBE"/>
    <w:rsid w:val="00B66E72"/>
    <w:rsid w:val="00B72AF5"/>
    <w:rsid w:val="00B9303A"/>
    <w:rsid w:val="00B936A7"/>
    <w:rsid w:val="00BA31E4"/>
    <w:rsid w:val="00BC5E03"/>
    <w:rsid w:val="00BE755B"/>
    <w:rsid w:val="00C01DE3"/>
    <w:rsid w:val="00C2649B"/>
    <w:rsid w:val="00C37CC1"/>
    <w:rsid w:val="00C564F2"/>
    <w:rsid w:val="00C611A0"/>
    <w:rsid w:val="00C815B7"/>
    <w:rsid w:val="00C82DFF"/>
    <w:rsid w:val="00C86490"/>
    <w:rsid w:val="00C90DA7"/>
    <w:rsid w:val="00CA715C"/>
    <w:rsid w:val="00CC264D"/>
    <w:rsid w:val="00CD00A7"/>
    <w:rsid w:val="00CD068C"/>
    <w:rsid w:val="00CD1B57"/>
    <w:rsid w:val="00CD7390"/>
    <w:rsid w:val="00D13E8E"/>
    <w:rsid w:val="00D813C0"/>
    <w:rsid w:val="00DA1987"/>
    <w:rsid w:val="00DA1CB2"/>
    <w:rsid w:val="00DA671A"/>
    <w:rsid w:val="00DB294C"/>
    <w:rsid w:val="00DB4C52"/>
    <w:rsid w:val="00DD0323"/>
    <w:rsid w:val="00DD3FD1"/>
    <w:rsid w:val="00E02DD7"/>
    <w:rsid w:val="00E27336"/>
    <w:rsid w:val="00E321D8"/>
    <w:rsid w:val="00E4003A"/>
    <w:rsid w:val="00E43568"/>
    <w:rsid w:val="00E523B7"/>
    <w:rsid w:val="00E60757"/>
    <w:rsid w:val="00E60F49"/>
    <w:rsid w:val="00E628DF"/>
    <w:rsid w:val="00E75D54"/>
    <w:rsid w:val="00E83463"/>
    <w:rsid w:val="00E861D5"/>
    <w:rsid w:val="00E967F4"/>
    <w:rsid w:val="00E97013"/>
    <w:rsid w:val="00EA0C2D"/>
    <w:rsid w:val="00EA37A0"/>
    <w:rsid w:val="00EC1C65"/>
    <w:rsid w:val="00EC55A4"/>
    <w:rsid w:val="00EC6795"/>
    <w:rsid w:val="00EC7FE5"/>
    <w:rsid w:val="00EE0C5D"/>
    <w:rsid w:val="00EF0042"/>
    <w:rsid w:val="00F014E9"/>
    <w:rsid w:val="00F23FA2"/>
    <w:rsid w:val="00F27E65"/>
    <w:rsid w:val="00F73DA4"/>
    <w:rsid w:val="00F76474"/>
    <w:rsid w:val="00F82A15"/>
    <w:rsid w:val="00F9719D"/>
    <w:rsid w:val="00FA41B2"/>
    <w:rsid w:val="00FC7202"/>
    <w:rsid w:val="00FD4606"/>
    <w:rsid w:val="00FD4CB8"/>
    <w:rsid w:val="00FD4EB1"/>
    <w:rsid w:val="00FE0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8DF"/>
  </w:style>
  <w:style w:type="paragraph" w:styleId="2">
    <w:name w:val="heading 2"/>
    <w:basedOn w:val="a"/>
    <w:next w:val="a"/>
    <w:link w:val="20"/>
    <w:qFormat/>
    <w:rsid w:val="00297A25"/>
    <w:pPr>
      <w:keepNext/>
      <w:numPr>
        <w:ilvl w:val="1"/>
        <w:numId w:val="1"/>
      </w:numPr>
      <w:suppressAutoHyphens/>
      <w:spacing w:after="0" w:line="240" w:lineRule="auto"/>
      <w:jc w:val="center"/>
      <w:outlineLvl w:val="1"/>
    </w:pPr>
    <w:rPr>
      <w:rFonts w:ascii="Arial" w:eastAsia="Times New Roman" w:hAnsi="Arial"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2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564F2"/>
    <w:pPr>
      <w:spacing w:after="0" w:line="240" w:lineRule="auto"/>
    </w:pPr>
  </w:style>
  <w:style w:type="paragraph" w:styleId="a5">
    <w:name w:val="header"/>
    <w:basedOn w:val="a"/>
    <w:link w:val="a6"/>
    <w:uiPriority w:val="99"/>
    <w:unhideWhenUsed/>
    <w:rsid w:val="008F291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F2912"/>
  </w:style>
  <w:style w:type="paragraph" w:styleId="a7">
    <w:name w:val="footer"/>
    <w:basedOn w:val="a"/>
    <w:link w:val="a8"/>
    <w:uiPriority w:val="99"/>
    <w:unhideWhenUsed/>
    <w:rsid w:val="008F291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F2912"/>
  </w:style>
  <w:style w:type="character" w:customStyle="1" w:styleId="20">
    <w:name w:val="Заголовок 2 Знак"/>
    <w:basedOn w:val="a0"/>
    <w:link w:val="2"/>
    <w:rsid w:val="00297A25"/>
    <w:rPr>
      <w:rFonts w:ascii="Arial" w:eastAsia="Times New Roman" w:hAnsi="Arial" w:cs="Times New Roman"/>
      <w:sz w:val="28"/>
      <w:szCs w:val="20"/>
      <w:lang w:eastAsia="ar-SA"/>
    </w:rPr>
  </w:style>
  <w:style w:type="paragraph" w:styleId="a9">
    <w:name w:val="Body Text Indent"/>
    <w:basedOn w:val="a"/>
    <w:link w:val="aa"/>
    <w:rsid w:val="00297A25"/>
    <w:pPr>
      <w:suppressAutoHyphens/>
      <w:spacing w:after="0" w:line="240" w:lineRule="auto"/>
      <w:ind w:firstLine="567"/>
      <w:jc w:val="both"/>
    </w:pPr>
    <w:rPr>
      <w:rFonts w:ascii="Arial" w:eastAsia="Times New Roman" w:hAnsi="Arial" w:cs="Times New Roman"/>
      <w:sz w:val="18"/>
      <w:szCs w:val="20"/>
      <w:lang w:eastAsia="ar-SA"/>
    </w:rPr>
  </w:style>
  <w:style w:type="character" w:customStyle="1" w:styleId="aa">
    <w:name w:val="Основной текст с отступом Знак"/>
    <w:basedOn w:val="a0"/>
    <w:link w:val="a9"/>
    <w:rsid w:val="00297A25"/>
    <w:rPr>
      <w:rFonts w:ascii="Arial" w:eastAsia="Times New Roman" w:hAnsi="Arial" w:cs="Times New Roman"/>
      <w:sz w:val="1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8DF"/>
  </w:style>
  <w:style w:type="paragraph" w:styleId="2">
    <w:name w:val="heading 2"/>
    <w:basedOn w:val="a"/>
    <w:next w:val="a"/>
    <w:link w:val="20"/>
    <w:qFormat/>
    <w:rsid w:val="00297A25"/>
    <w:pPr>
      <w:keepNext/>
      <w:numPr>
        <w:ilvl w:val="1"/>
        <w:numId w:val="1"/>
      </w:numPr>
      <w:suppressAutoHyphens/>
      <w:spacing w:after="0" w:line="240" w:lineRule="auto"/>
      <w:jc w:val="center"/>
      <w:outlineLvl w:val="1"/>
    </w:pPr>
    <w:rPr>
      <w:rFonts w:ascii="Arial" w:eastAsia="Times New Roman" w:hAnsi="Arial"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2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564F2"/>
    <w:pPr>
      <w:spacing w:after="0" w:line="240" w:lineRule="auto"/>
    </w:pPr>
  </w:style>
  <w:style w:type="paragraph" w:styleId="a5">
    <w:name w:val="header"/>
    <w:basedOn w:val="a"/>
    <w:link w:val="a6"/>
    <w:uiPriority w:val="99"/>
    <w:unhideWhenUsed/>
    <w:rsid w:val="008F291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F2912"/>
  </w:style>
  <w:style w:type="paragraph" w:styleId="a7">
    <w:name w:val="footer"/>
    <w:basedOn w:val="a"/>
    <w:link w:val="a8"/>
    <w:uiPriority w:val="99"/>
    <w:unhideWhenUsed/>
    <w:rsid w:val="008F291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F2912"/>
  </w:style>
  <w:style w:type="character" w:customStyle="1" w:styleId="20">
    <w:name w:val="Заголовок 2 Знак"/>
    <w:basedOn w:val="a0"/>
    <w:link w:val="2"/>
    <w:rsid w:val="00297A25"/>
    <w:rPr>
      <w:rFonts w:ascii="Arial" w:eastAsia="Times New Roman" w:hAnsi="Arial" w:cs="Times New Roman"/>
      <w:sz w:val="28"/>
      <w:szCs w:val="20"/>
      <w:lang w:eastAsia="ar-SA"/>
    </w:rPr>
  </w:style>
  <w:style w:type="paragraph" w:styleId="a9">
    <w:name w:val="Body Text Indent"/>
    <w:basedOn w:val="a"/>
    <w:link w:val="aa"/>
    <w:rsid w:val="00297A25"/>
    <w:pPr>
      <w:suppressAutoHyphens/>
      <w:spacing w:after="0" w:line="240" w:lineRule="auto"/>
      <w:ind w:firstLine="567"/>
      <w:jc w:val="both"/>
    </w:pPr>
    <w:rPr>
      <w:rFonts w:ascii="Arial" w:eastAsia="Times New Roman" w:hAnsi="Arial" w:cs="Times New Roman"/>
      <w:sz w:val="18"/>
      <w:szCs w:val="20"/>
      <w:lang w:eastAsia="ar-SA"/>
    </w:rPr>
  </w:style>
  <w:style w:type="character" w:customStyle="1" w:styleId="aa">
    <w:name w:val="Основной текст с отступом Знак"/>
    <w:basedOn w:val="a0"/>
    <w:link w:val="a9"/>
    <w:rsid w:val="00297A25"/>
    <w:rPr>
      <w:rFonts w:ascii="Arial" w:eastAsia="Times New Roman" w:hAnsi="Arial" w:cs="Times New Roman"/>
      <w:sz w:val="1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156504">
      <w:bodyDiv w:val="1"/>
      <w:marLeft w:val="0"/>
      <w:marRight w:val="0"/>
      <w:marTop w:val="0"/>
      <w:marBottom w:val="0"/>
      <w:divBdr>
        <w:top w:val="none" w:sz="0" w:space="0" w:color="auto"/>
        <w:left w:val="none" w:sz="0" w:space="0" w:color="auto"/>
        <w:bottom w:val="none" w:sz="0" w:space="0" w:color="auto"/>
        <w:right w:val="none" w:sz="0" w:space="0" w:color="auto"/>
      </w:divBdr>
    </w:div>
    <w:div w:id="1459883601">
      <w:bodyDiv w:val="1"/>
      <w:marLeft w:val="0"/>
      <w:marRight w:val="0"/>
      <w:marTop w:val="0"/>
      <w:marBottom w:val="0"/>
      <w:divBdr>
        <w:top w:val="none" w:sz="0" w:space="0" w:color="auto"/>
        <w:left w:val="none" w:sz="0" w:space="0" w:color="auto"/>
        <w:bottom w:val="none" w:sz="0" w:space="0" w:color="auto"/>
        <w:right w:val="none" w:sz="0" w:space="0" w:color="auto"/>
      </w:divBdr>
    </w:div>
    <w:div w:id="1562789704">
      <w:bodyDiv w:val="1"/>
      <w:marLeft w:val="0"/>
      <w:marRight w:val="0"/>
      <w:marTop w:val="0"/>
      <w:marBottom w:val="0"/>
      <w:divBdr>
        <w:top w:val="none" w:sz="0" w:space="0" w:color="auto"/>
        <w:left w:val="none" w:sz="0" w:space="0" w:color="auto"/>
        <w:bottom w:val="none" w:sz="0" w:space="0" w:color="auto"/>
        <w:right w:val="none" w:sz="0" w:space="0" w:color="auto"/>
      </w:divBdr>
    </w:div>
    <w:div w:id="207535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24406-C94F-478A-93E1-53752BD14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1517</TotalTime>
  <Pages>12</Pages>
  <Words>5457</Words>
  <Characters>31110</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Шульга Наталья Валерьевна</cp:lastModifiedBy>
  <cp:revision>213</cp:revision>
  <dcterms:created xsi:type="dcterms:W3CDTF">2015-10-19T08:09:00Z</dcterms:created>
  <dcterms:modified xsi:type="dcterms:W3CDTF">2017-12-29T10:08:00Z</dcterms:modified>
</cp:coreProperties>
</file>